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BF1DE" w:themeColor="accent3" w:themeTint="33"/>
  <w:body>
    <w:p w14:paraId="0D1A13F7">
      <w:pPr>
        <w:widowControl/>
        <w:tabs>
          <w:tab w:val="left" w:pos="1066"/>
        </w:tabs>
        <w:spacing w:line="640" w:lineRule="exact"/>
        <w:jc w:val="left"/>
        <w:rPr>
          <w:rFonts w:hint="eastAsia" w:ascii="宋体" w:hAnsi="宋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ascii="宋体" w:hAnsi="宋体"/>
          <w:kern w:val="0"/>
          <w:sz w:val="32"/>
          <w:szCs w:val="32"/>
        </w:rPr>
        <w:t>4</w:t>
      </w:r>
    </w:p>
    <w:p w14:paraId="3C7CA147">
      <w:pPr>
        <w:widowControl/>
        <w:tabs>
          <w:tab w:val="left" w:pos="1066"/>
        </w:tabs>
        <w:spacing w:line="640" w:lineRule="exact"/>
        <w:jc w:val="center"/>
        <w:rPr>
          <w:rFonts w:hint="eastAsia" w:ascii="宋体" w:hAnsi="宋体" w:eastAsia="方正小标宋_GBK"/>
          <w:kern w:val="0"/>
          <w:sz w:val="44"/>
          <w:szCs w:val="44"/>
        </w:rPr>
      </w:pPr>
      <w:r>
        <w:rPr>
          <w:rFonts w:ascii="宋体" w:hAnsi="宋体" w:eastAsia="方正小标宋_GBK"/>
          <w:spacing w:val="-11"/>
          <w:kern w:val="0"/>
          <w:sz w:val="44"/>
          <w:szCs w:val="44"/>
        </w:rPr>
        <w:t>国家综合性消防救援队伍</w:t>
      </w:r>
      <w:r>
        <w:rPr>
          <w:rFonts w:ascii="宋体" w:hAnsi="宋体"/>
          <w:spacing w:val="-11"/>
          <w:kern w:val="0"/>
          <w:sz w:val="44"/>
          <w:szCs w:val="44"/>
        </w:rPr>
        <w:t>202</w:t>
      </w:r>
      <w:r>
        <w:rPr>
          <w:rFonts w:hint="eastAsia" w:ascii="宋体" w:hAnsi="宋体"/>
          <w:spacing w:val="-11"/>
          <w:kern w:val="0"/>
          <w:sz w:val="44"/>
          <w:szCs w:val="44"/>
        </w:rPr>
        <w:t>6</w:t>
      </w:r>
      <w:r>
        <w:rPr>
          <w:rFonts w:ascii="宋体" w:hAnsi="宋体" w:eastAsia="方正小标宋_GBK"/>
          <w:spacing w:val="-11"/>
          <w:kern w:val="0"/>
          <w:sz w:val="44"/>
          <w:szCs w:val="44"/>
        </w:rPr>
        <w:t>年</w:t>
      </w:r>
      <w:r>
        <w:rPr>
          <w:rFonts w:hint="eastAsia" w:ascii="宋体" w:hAnsi="宋体" w:eastAsia="方正小标宋_GBK"/>
          <w:spacing w:val="-11"/>
          <w:kern w:val="0"/>
          <w:sz w:val="44"/>
          <w:szCs w:val="44"/>
        </w:rPr>
        <w:t>度</w:t>
      </w:r>
      <w:r>
        <w:rPr>
          <w:rFonts w:ascii="宋体" w:hAnsi="宋体" w:eastAsia="方正小标宋_GBK"/>
          <w:spacing w:val="-11"/>
          <w:kern w:val="0"/>
          <w:sz w:val="44"/>
          <w:szCs w:val="44"/>
        </w:rPr>
        <w:t>消防员招录</w:t>
      </w:r>
      <w:r>
        <w:rPr>
          <w:rFonts w:ascii="宋体" w:hAnsi="宋体" w:eastAsia="方正小标宋_GBK"/>
          <w:kern w:val="0"/>
          <w:sz w:val="44"/>
          <w:szCs w:val="44"/>
        </w:rPr>
        <w:t>体能测试、岗位适应性测试项目及标准</w:t>
      </w:r>
    </w:p>
    <w:p w14:paraId="144403A0">
      <w:pPr>
        <w:widowControl/>
        <w:spacing w:line="400" w:lineRule="exact"/>
        <w:jc w:val="center"/>
        <w:rPr>
          <w:rFonts w:hint="eastAsia" w:ascii="宋体" w:hAnsi="宋体" w:eastAsia="方正仿宋_GBK"/>
          <w:kern w:val="0"/>
        </w:rPr>
      </w:pPr>
    </w:p>
    <w:tbl>
      <w:tblPr>
        <w:tblStyle w:val="5"/>
        <w:tblW w:w="100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"/>
        <w:gridCol w:w="992"/>
        <w:gridCol w:w="711"/>
        <w:gridCol w:w="6"/>
        <w:gridCol w:w="100"/>
        <w:gridCol w:w="634"/>
        <w:gridCol w:w="201"/>
        <w:gridCol w:w="524"/>
        <w:gridCol w:w="12"/>
        <w:gridCol w:w="303"/>
        <w:gridCol w:w="418"/>
        <w:gridCol w:w="16"/>
        <w:gridCol w:w="405"/>
        <w:gridCol w:w="313"/>
        <w:gridCol w:w="19"/>
        <w:gridCol w:w="507"/>
        <w:gridCol w:w="207"/>
        <w:gridCol w:w="23"/>
        <w:gridCol w:w="609"/>
        <w:gridCol w:w="102"/>
        <w:gridCol w:w="25"/>
        <w:gridCol w:w="712"/>
        <w:gridCol w:w="25"/>
        <w:gridCol w:w="709"/>
        <w:gridCol w:w="28"/>
        <w:gridCol w:w="77"/>
        <w:gridCol w:w="628"/>
        <w:gridCol w:w="32"/>
        <w:gridCol w:w="179"/>
        <w:gridCol w:w="682"/>
        <w:gridCol w:w="163"/>
        <w:gridCol w:w="456"/>
        <w:gridCol w:w="90"/>
      </w:tblGrid>
      <w:tr w14:paraId="76500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878" w:hRule="atLeast"/>
          <w:jc w:val="center"/>
        </w:trPr>
        <w:tc>
          <w:tcPr>
            <w:tcW w:w="1709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 w14:paraId="104BDB02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项    目</w:t>
            </w:r>
          </w:p>
        </w:tc>
        <w:tc>
          <w:tcPr>
            <w:tcW w:w="7490" w:type="dxa"/>
            <w:gridSpan w:val="26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92F3"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E9B491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32BB8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786551C0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34C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8948">
            <w:pPr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7FB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C94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54B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41C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291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4C7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6DC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A77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BF50B33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CB33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5ED664AF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1000</w:t>
            </w:r>
            <w:r>
              <w:rPr>
                <w:rFonts w:ascii="宋体" w:hAnsi="宋体" w:eastAsia="黑体"/>
                <w:sz w:val="24"/>
                <w:szCs w:val="24"/>
              </w:rPr>
              <w:t>米跑</w:t>
            </w:r>
          </w:p>
          <w:p w14:paraId="61E16D08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（分、秒）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B57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06E7"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8FE2"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7AE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241E"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8D2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085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90E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AB1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66C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1E2967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必考项目</w:t>
            </w:r>
          </w:p>
        </w:tc>
      </w:tr>
      <w:tr w14:paraId="4F392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159" w:hRule="atLeast"/>
          <w:jc w:val="center"/>
        </w:trPr>
        <w:tc>
          <w:tcPr>
            <w:tcW w:w="1709" w:type="dxa"/>
            <w:gridSpan w:val="3"/>
            <w:vMerge w:val="continue"/>
            <w:vAlign w:val="center"/>
          </w:tcPr>
          <w:p w14:paraId="52B4E79D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4DC0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35817ED1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43EAD704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23479783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4.得分超出10分的，每递减5秒增加1分，最高15分。</w:t>
            </w:r>
          </w:p>
          <w:p w14:paraId="0C8C3504">
            <w:pPr>
              <w:widowControl/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9DA854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ACF3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5E27216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原地跳高</w:t>
            </w:r>
          </w:p>
          <w:p w14:paraId="1E38C9C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（厘米）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3A29A7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0C644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70CA1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05D8A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65C8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27C43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9F356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D10FA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51717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8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7A1A1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E4727D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小标宋简体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 w14:paraId="79CCB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875" w:hRule="atLeast"/>
          <w:jc w:val="center"/>
        </w:trPr>
        <w:tc>
          <w:tcPr>
            <w:tcW w:w="1709" w:type="dxa"/>
            <w:gridSpan w:val="3"/>
            <w:vMerge w:val="continue"/>
            <w:vAlign w:val="center"/>
          </w:tcPr>
          <w:p w14:paraId="3AD9A1A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1B1B7F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0CFAA7D7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07058846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3.考核以完成跳起高度计算成绩。</w:t>
            </w:r>
          </w:p>
          <w:p w14:paraId="7A499C80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4.得分超出10分的，每递增3厘米增加1分，最高15分。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505C7B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6726B6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3E9F41AE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立定跳远</w:t>
            </w:r>
          </w:p>
          <w:p w14:paraId="7EA7918A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（米）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5975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E74C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29F2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12DC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7BFC">
            <w:pPr>
              <w:adjustRightInd w:val="0"/>
              <w:snapToGrid w:val="0"/>
              <w:ind w:left="23" w:leftChars="-77" w:right="-111" w:rightChars="-54" w:hanging="181" w:hangingChars="77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21E6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6CF6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1599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6EB6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2.48</w:t>
            </w:r>
          </w:p>
        </w:tc>
        <w:tc>
          <w:tcPr>
            <w:tcW w:w="8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3E0A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2.53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28804A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1F907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155" w:hRule="atLeast"/>
          <w:jc w:val="center"/>
        </w:trPr>
        <w:tc>
          <w:tcPr>
            <w:tcW w:w="1709" w:type="dxa"/>
            <w:gridSpan w:val="3"/>
            <w:vMerge w:val="continue"/>
            <w:vAlign w:val="center"/>
          </w:tcPr>
          <w:p w14:paraId="533381CC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A074546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03F98A4A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173AF61A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3.考核以完成跳出长度计算成绩。</w:t>
            </w:r>
          </w:p>
          <w:p w14:paraId="4C000648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FDD2E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78ABC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37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03B5A7C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vAlign w:val="center"/>
          </w:tcPr>
          <w:p w14:paraId="6AF2500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CF4714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67A80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16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70B29BF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vAlign w:val="center"/>
          </w:tcPr>
          <w:p w14:paraId="0F157D3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25" w:type="dxa"/>
            <w:gridSpan w:val="2"/>
            <w:vAlign w:val="center"/>
          </w:tcPr>
          <w:p w14:paraId="46725D69">
            <w:pPr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2C764D3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vAlign w:val="center"/>
          </w:tcPr>
          <w:p w14:paraId="517D79D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55B924A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vAlign w:val="center"/>
          </w:tcPr>
          <w:p w14:paraId="3ABFB67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vAlign w:val="center"/>
          </w:tcPr>
          <w:p w14:paraId="67C7DBF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vAlign w:val="center"/>
          </w:tcPr>
          <w:p w14:paraId="794F037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67452A3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9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372A54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3C62D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 w14:paraId="58979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34700DB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单杠引体向上（次/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40" w:type="dxa"/>
            <w:gridSpan w:val="3"/>
            <w:vAlign w:val="center"/>
          </w:tcPr>
          <w:p w14:paraId="49CBF99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725" w:type="dxa"/>
            <w:gridSpan w:val="2"/>
            <w:vAlign w:val="center"/>
          </w:tcPr>
          <w:p w14:paraId="31328E8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vAlign w:val="center"/>
          </w:tcPr>
          <w:p w14:paraId="7B92191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3"/>
            <w:vAlign w:val="center"/>
          </w:tcPr>
          <w:p w14:paraId="2ED8AD7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vAlign w:val="center"/>
          </w:tcPr>
          <w:p w14:paraId="4982A31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3"/>
            <w:vAlign w:val="center"/>
          </w:tcPr>
          <w:p w14:paraId="33B7776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7" w:type="dxa"/>
            <w:gridSpan w:val="2"/>
            <w:vAlign w:val="center"/>
          </w:tcPr>
          <w:p w14:paraId="206D9B2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vAlign w:val="center"/>
          </w:tcPr>
          <w:p w14:paraId="27E5884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3"/>
            <w:vAlign w:val="center"/>
          </w:tcPr>
          <w:p w14:paraId="2BAAABB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9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D8B739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79DE19FB"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 w14:paraId="0ECE8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701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4BDD519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vAlign w:val="center"/>
          </w:tcPr>
          <w:p w14:paraId="048F889D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1178AD74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5DA2FA61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3.考核以完成次数计算成绩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，1次未完成的不计分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  <w:p w14:paraId="506C40C4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3FD7DC3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0A068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23BEC4A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俯卧撑</w:t>
            </w:r>
          </w:p>
          <w:p w14:paraId="6889ED9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（次/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40" w:type="dxa"/>
            <w:gridSpan w:val="3"/>
            <w:tcBorders>
              <w:right w:val="single" w:color="auto" w:sz="4" w:space="0"/>
            </w:tcBorders>
            <w:vAlign w:val="center"/>
          </w:tcPr>
          <w:p w14:paraId="0E6C8DE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8D8F4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BF140D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710E78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4B99C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9148FF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AA48BC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B535ED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2B8F0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DDA1FC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C9C0F5E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79C8D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58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384E8DC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vAlign w:val="center"/>
          </w:tcPr>
          <w:p w14:paraId="38A0E999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102E6D2C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601EFB9C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FA78C94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2DFA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29A2B09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rFonts w:ascii="宋体" w:hAnsi="宋体" w:eastAsia="黑体"/>
                <w:sz w:val="24"/>
                <w:szCs w:val="24"/>
              </w:rPr>
              <w:t>米×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  <w:p w14:paraId="615C422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往返跑</w:t>
            </w:r>
          </w:p>
          <w:p w14:paraId="2B61C03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（秒）</w:t>
            </w:r>
          </w:p>
        </w:tc>
        <w:tc>
          <w:tcPr>
            <w:tcW w:w="740" w:type="dxa"/>
            <w:gridSpan w:val="3"/>
            <w:tcBorders>
              <w:right w:val="single" w:color="auto" w:sz="4" w:space="0"/>
            </w:tcBorders>
            <w:vAlign w:val="center"/>
          </w:tcPr>
          <w:p w14:paraId="60179163">
            <w:pPr>
              <w:widowControl/>
              <w:adjustRightInd w:val="0"/>
              <w:snapToGrid w:val="0"/>
              <w:ind w:left="-150" w:leftChars="-73" w:right="-199" w:rightChars="-9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315E88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043989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20041A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4A474A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9DC6D1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E0E6BD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00BDF2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83CC38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3E8258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51B4980"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 w14:paraId="3E170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09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38A50D1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F4160E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64FEE3BC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21739C88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6B48E332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4.得分超出10分的，每递减0.1秒增加1分，最高15分。</w:t>
            </w:r>
          </w:p>
          <w:p w14:paraId="6640F48A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4F24A3E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DAA5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15560435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  <w:r>
              <w:rPr>
                <w:rFonts w:ascii="宋体" w:hAnsi="宋体" w:eastAsia="黑体"/>
                <w:sz w:val="24"/>
                <w:szCs w:val="24"/>
              </w:rPr>
              <w:t>米跑（秒）</w:t>
            </w:r>
          </w:p>
        </w:tc>
        <w:tc>
          <w:tcPr>
            <w:tcW w:w="7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3162">
            <w:pPr>
              <w:adjustRightInd w:val="0"/>
              <w:snapToGrid w:val="0"/>
              <w:ind w:left="-103" w:leftChars="-50" w:right="-103" w:rightChars="-50" w:firstLine="2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450F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1CBB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E1F6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84C4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2A59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5553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2573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6D84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3865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CF8538E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341D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09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3B1BF314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0F9F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1FE919EF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4C94B120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7F5C0784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4.得分超出10分的，每递减0.3秒增加1分，最高15分。</w:t>
            </w:r>
          </w:p>
          <w:p w14:paraId="08994C91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C1B02A8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6467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559" w:hRule="atLeast"/>
          <w:jc w:val="center"/>
        </w:trPr>
        <w:tc>
          <w:tcPr>
            <w:tcW w:w="1703" w:type="dxa"/>
            <w:gridSpan w:val="2"/>
            <w:tcBorders>
              <w:bottom w:val="single" w:color="auto" w:sz="12" w:space="0"/>
            </w:tcBorders>
            <w:vAlign w:val="center"/>
          </w:tcPr>
          <w:p w14:paraId="0025F39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备    注</w:t>
            </w:r>
          </w:p>
        </w:tc>
        <w:tc>
          <w:tcPr>
            <w:tcW w:w="8205" w:type="dxa"/>
            <w:gridSpan w:val="30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AFE51D4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1.总成绩最高40分，单项未取得有效成绩的不予招录。</w:t>
            </w:r>
          </w:p>
          <w:p w14:paraId="1995FC6C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2.高原地区应在海拔4000米以下集中组织体能测试。</w:t>
            </w:r>
          </w:p>
          <w:p w14:paraId="2A018B42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3.高原地区消防员招录中“原地跳高、立定跳远、单杠引体向上、俯卧撑”按照内地标准执行。</w:t>
            </w:r>
          </w:p>
          <w:p w14:paraId="18483C85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4.测试项目及标准中“以上”“以下”均含本级、本数。</w:t>
            </w:r>
          </w:p>
        </w:tc>
      </w:tr>
      <w:tr w14:paraId="713FC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69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0E6F347C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8370" w:type="dxa"/>
            <w:gridSpan w:val="29"/>
            <w:vAlign w:val="center"/>
          </w:tcPr>
          <w:p w14:paraId="5B3D25A5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岗位适应性测试成绩对应分值、测试办法</w:t>
            </w:r>
          </w:p>
        </w:tc>
        <w:tc>
          <w:tcPr>
            <w:tcW w:w="456" w:type="dxa"/>
            <w:vMerge w:val="restart"/>
            <w:vAlign w:val="center"/>
          </w:tcPr>
          <w:p w14:paraId="53DA1AB7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14:paraId="2408C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54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35C8455E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gridSpan w:val="3"/>
            <w:vAlign w:val="center"/>
          </w:tcPr>
          <w:p w14:paraId="5F19E56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4"/>
                <w:kern w:val="0"/>
                <w:sz w:val="24"/>
                <w:szCs w:val="24"/>
              </w:rPr>
              <w:t>2.5分</w:t>
            </w:r>
          </w:p>
        </w:tc>
        <w:tc>
          <w:tcPr>
            <w:tcW w:w="835" w:type="dxa"/>
            <w:gridSpan w:val="2"/>
            <w:vAlign w:val="center"/>
          </w:tcPr>
          <w:p w14:paraId="7F82EB2C">
            <w:pPr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3分</w:t>
            </w:r>
          </w:p>
        </w:tc>
        <w:tc>
          <w:tcPr>
            <w:tcW w:w="839" w:type="dxa"/>
            <w:gridSpan w:val="3"/>
            <w:vAlign w:val="center"/>
          </w:tcPr>
          <w:p w14:paraId="5C84E4C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4分</w:t>
            </w:r>
          </w:p>
        </w:tc>
        <w:tc>
          <w:tcPr>
            <w:tcW w:w="839" w:type="dxa"/>
            <w:gridSpan w:val="3"/>
            <w:vAlign w:val="center"/>
          </w:tcPr>
          <w:p w14:paraId="71489DF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  <w:lang w:bidi="ar"/>
              </w:rPr>
              <w:t>5分</w:t>
            </w:r>
          </w:p>
        </w:tc>
        <w:tc>
          <w:tcPr>
            <w:tcW w:w="839" w:type="dxa"/>
            <w:gridSpan w:val="3"/>
            <w:vAlign w:val="center"/>
          </w:tcPr>
          <w:p w14:paraId="09E2305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6分</w:t>
            </w:r>
          </w:p>
        </w:tc>
        <w:tc>
          <w:tcPr>
            <w:tcW w:w="839" w:type="dxa"/>
            <w:gridSpan w:val="3"/>
            <w:vAlign w:val="center"/>
          </w:tcPr>
          <w:p w14:paraId="4564E78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6.5分</w:t>
            </w:r>
          </w:p>
        </w:tc>
        <w:tc>
          <w:tcPr>
            <w:tcW w:w="839" w:type="dxa"/>
            <w:gridSpan w:val="3"/>
            <w:vAlign w:val="center"/>
          </w:tcPr>
          <w:p w14:paraId="4B13C85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  <w:lang w:bidi="ar"/>
              </w:rPr>
              <w:t>7.5分</w:t>
            </w:r>
          </w:p>
        </w:tc>
        <w:tc>
          <w:tcPr>
            <w:tcW w:w="839" w:type="dxa"/>
            <w:gridSpan w:val="4"/>
            <w:vAlign w:val="center"/>
          </w:tcPr>
          <w:p w14:paraId="50F898D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8分</w:t>
            </w:r>
          </w:p>
        </w:tc>
        <w:tc>
          <w:tcPr>
            <w:tcW w:w="839" w:type="dxa"/>
            <w:gridSpan w:val="3"/>
            <w:vAlign w:val="center"/>
          </w:tcPr>
          <w:p w14:paraId="6C0BC8D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9分</w:t>
            </w:r>
          </w:p>
        </w:tc>
        <w:tc>
          <w:tcPr>
            <w:tcW w:w="845" w:type="dxa"/>
            <w:gridSpan w:val="2"/>
            <w:vAlign w:val="center"/>
          </w:tcPr>
          <w:p w14:paraId="1B24D96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  <w:lang w:bidi="ar"/>
              </w:rPr>
              <w:t>10分</w:t>
            </w:r>
          </w:p>
        </w:tc>
        <w:tc>
          <w:tcPr>
            <w:tcW w:w="456" w:type="dxa"/>
            <w:vMerge w:val="continue"/>
            <w:vAlign w:val="center"/>
          </w:tcPr>
          <w:p w14:paraId="6FB5945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 w14:paraId="6D9C4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0119EC89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负重登</w:t>
            </w:r>
          </w:p>
          <w:p w14:paraId="5A93E230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六楼</w:t>
            </w:r>
          </w:p>
        </w:tc>
        <w:tc>
          <w:tcPr>
            <w:tcW w:w="817" w:type="dxa"/>
            <w:gridSpan w:val="3"/>
            <w:vAlign w:val="center"/>
          </w:tcPr>
          <w:p w14:paraId="765941E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50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5" w:type="dxa"/>
            <w:gridSpan w:val="2"/>
            <w:vAlign w:val="center"/>
          </w:tcPr>
          <w:p w14:paraId="59420086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48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541B0B24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2C874496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5C5F0688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36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448A79A8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34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0F69EB3D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30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4"/>
            <w:vAlign w:val="center"/>
          </w:tcPr>
          <w:p w14:paraId="6D724864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27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54501E3C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45" w:type="dxa"/>
            <w:gridSpan w:val="2"/>
            <w:vAlign w:val="center"/>
          </w:tcPr>
          <w:p w14:paraId="20A4D205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456" w:type="dxa"/>
            <w:vMerge w:val="restart"/>
            <w:vAlign w:val="center"/>
          </w:tcPr>
          <w:p w14:paraId="6E19C4B5"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必考项目</w:t>
            </w:r>
          </w:p>
        </w:tc>
      </w:tr>
      <w:tr w14:paraId="2AB1C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539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1FFA7F03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67E76A15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33DD9939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考生佩戴消防头盔及消防安全腰带，手提两盘65毫米口径水带，听到口令后，从起点线处起跑，身体及全部器材通过终点记录时间。</w:t>
            </w:r>
          </w:p>
          <w:p w14:paraId="574BE145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3.在一楼楼梯口设置起点线，负重六楼的楼层垂直高度不得低于18米，六层不够18米的，继续向上延伸设置终点线，直至垂直高度达到18米。</w:t>
            </w:r>
          </w:p>
          <w:p w14:paraId="150DEB70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4.65毫米口径水带单盘重量不少于6KG，</w:t>
            </w:r>
            <w:r>
              <w:rPr>
                <w:rFonts w:ascii="宋体" w:hAnsi="宋体" w:eastAsia="方正仿宋_GBK"/>
                <w:sz w:val="24"/>
                <w:szCs w:val="24"/>
              </w:rPr>
              <w:t>水带每盘水带长度20±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5</w:t>
            </w:r>
            <w:r>
              <w:rPr>
                <w:rFonts w:ascii="宋体" w:hAnsi="宋体" w:eastAsia="方正仿宋_GBK"/>
                <w:sz w:val="24"/>
                <w:szCs w:val="24"/>
              </w:rPr>
              <w:t>米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，开始前双卷立放，不得提前接口和任何形式进行捆扎、附着。</w:t>
            </w:r>
          </w:p>
          <w:p w14:paraId="520DD338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5.</w:t>
            </w:r>
            <w:r>
              <w:rPr>
                <w:rFonts w:ascii="宋体" w:hAnsi="宋体" w:eastAsia="方正仿宋_GBK"/>
                <w:sz w:val="24"/>
                <w:szCs w:val="24"/>
              </w:rPr>
              <w:t>考核以完成时间计算成绩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，未达到</w:t>
            </w:r>
            <w:r>
              <w:rPr>
                <w:rFonts w:ascii="宋体" w:hAnsi="宋体" w:eastAsia="方正仿宋_GBK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 w:eastAsia="方正仿宋_GBK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</w:tc>
        <w:tc>
          <w:tcPr>
            <w:tcW w:w="456" w:type="dxa"/>
            <w:vMerge w:val="continue"/>
            <w:vAlign w:val="center"/>
          </w:tcPr>
          <w:p w14:paraId="776CF9A3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142AA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01B01E02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原地攀登六米拉梯</w:t>
            </w:r>
          </w:p>
        </w:tc>
        <w:tc>
          <w:tcPr>
            <w:tcW w:w="817" w:type="dxa"/>
            <w:gridSpan w:val="3"/>
            <w:vAlign w:val="center"/>
          </w:tcPr>
          <w:p w14:paraId="5C7BD4B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5" w:type="dxa"/>
            <w:gridSpan w:val="2"/>
            <w:vAlign w:val="center"/>
          </w:tcPr>
          <w:p w14:paraId="159D68B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52C6662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204AD3A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71A7229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18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33E78C32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17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54FA259E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4"/>
            <w:vAlign w:val="center"/>
          </w:tcPr>
          <w:p w14:paraId="1B81F4DE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639BB3A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45" w:type="dxa"/>
            <w:gridSpan w:val="2"/>
            <w:vAlign w:val="center"/>
          </w:tcPr>
          <w:p w14:paraId="6747E0B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456" w:type="dxa"/>
            <w:vMerge w:val="restart"/>
            <w:vAlign w:val="center"/>
          </w:tcPr>
          <w:p w14:paraId="4B83A3AB"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必考项目</w:t>
            </w:r>
          </w:p>
        </w:tc>
      </w:tr>
      <w:tr w14:paraId="14A3D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2180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4377CEB0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66410F40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68F2F7DE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2.考生穿着全套消防员防护装具，扣好安全绳，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听到口令后，</w:t>
            </w:r>
            <w:r>
              <w:rPr>
                <w:rFonts w:ascii="宋体" w:hAnsi="宋体" w:eastAsia="方正仿宋_GBK"/>
                <w:sz w:val="24"/>
                <w:szCs w:val="24"/>
              </w:rPr>
              <w:t>从原地逐级攀登架设在训练塔窗口的六米拉梯，并进入二楼平台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，以双脚落地时</w:t>
            </w:r>
            <w:r>
              <w:rPr>
                <w:rFonts w:ascii="宋体" w:hAnsi="宋体" w:eastAsia="方正仿宋_GBK"/>
                <w:sz w:val="24"/>
                <w:szCs w:val="24"/>
              </w:rPr>
              <w:t>记录时间。</w:t>
            </w:r>
          </w:p>
          <w:p w14:paraId="4C1BF5E3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3.全套消防员防护装具包括防护服上衣、下裤、头盔、胶靴、安全腰带、防护手套，可提前佩戴好，不得卷裤挽袖，不得利用其他形式卷缠和固定。</w:t>
            </w:r>
          </w:p>
          <w:p w14:paraId="67B4D111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4.</w:t>
            </w:r>
            <w:r>
              <w:rPr>
                <w:rFonts w:ascii="宋体" w:hAnsi="宋体" w:eastAsia="方正仿宋_GBK"/>
                <w:sz w:val="24"/>
                <w:szCs w:val="24"/>
              </w:rPr>
              <w:t>考核以完成时间计算成绩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，未达到25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</w:tc>
        <w:tc>
          <w:tcPr>
            <w:tcW w:w="456" w:type="dxa"/>
            <w:vMerge w:val="continue"/>
            <w:vAlign w:val="center"/>
          </w:tcPr>
          <w:p w14:paraId="1EC55D95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9816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6DD10198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黑暗环境搜寻</w:t>
            </w:r>
          </w:p>
        </w:tc>
        <w:tc>
          <w:tcPr>
            <w:tcW w:w="817" w:type="dxa"/>
            <w:gridSpan w:val="3"/>
            <w:vAlign w:val="center"/>
          </w:tcPr>
          <w:p w14:paraId="06372746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5" w:type="dxa"/>
            <w:gridSpan w:val="2"/>
            <w:vAlign w:val="center"/>
          </w:tcPr>
          <w:p w14:paraId="0CEA5012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39" w:type="dxa"/>
            <w:gridSpan w:val="3"/>
            <w:vAlign w:val="center"/>
          </w:tcPr>
          <w:p w14:paraId="140E7964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43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39" w:type="dxa"/>
            <w:gridSpan w:val="3"/>
            <w:vAlign w:val="center"/>
          </w:tcPr>
          <w:p w14:paraId="0A53A34F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45ACC718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39" w:type="dxa"/>
            <w:gridSpan w:val="3"/>
            <w:vAlign w:val="center"/>
          </w:tcPr>
          <w:p w14:paraId="105EC2CE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39" w:type="dxa"/>
            <w:gridSpan w:val="3"/>
            <w:vAlign w:val="center"/>
          </w:tcPr>
          <w:p w14:paraId="1E641F92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14:paraId="021BE980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39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9" w:type="dxa"/>
            <w:gridSpan w:val="3"/>
            <w:vAlign w:val="center"/>
          </w:tcPr>
          <w:p w14:paraId="03D99597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38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45" w:type="dxa"/>
            <w:gridSpan w:val="2"/>
            <w:vAlign w:val="center"/>
          </w:tcPr>
          <w:p w14:paraId="4D4C7D47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38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456" w:type="dxa"/>
            <w:vMerge w:val="restart"/>
            <w:vAlign w:val="center"/>
          </w:tcPr>
          <w:p w14:paraId="0A6ED8D7"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必考项目</w:t>
            </w:r>
          </w:p>
        </w:tc>
      </w:tr>
      <w:tr w14:paraId="56672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554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53A53F00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056EB5BA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033E4211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2.考生穿着全套消防员防护装具，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听到口令后，</w:t>
            </w:r>
            <w:r>
              <w:rPr>
                <w:rFonts w:ascii="宋体" w:hAnsi="宋体" w:eastAsia="方正仿宋_GBK"/>
                <w:sz w:val="24"/>
                <w:szCs w:val="24"/>
              </w:rPr>
              <w:t>从长度为20米的封闭式L型通道一侧进入，以双手双膝匍匐前进的姿势从L型通道另一侧穿出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</w:t>
            </w:r>
            <w:r>
              <w:rPr>
                <w:rFonts w:ascii="宋体" w:hAnsi="宋体" w:eastAsia="方正仿宋_GBK"/>
                <w:sz w:val="24"/>
                <w:szCs w:val="24"/>
              </w:rPr>
              <w:t>待人员身体全部出通道后记录时间。</w:t>
            </w:r>
          </w:p>
          <w:p w14:paraId="06794113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，未达到45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</w:tc>
        <w:tc>
          <w:tcPr>
            <w:tcW w:w="456" w:type="dxa"/>
            <w:vMerge w:val="continue"/>
            <w:vAlign w:val="center"/>
          </w:tcPr>
          <w:p w14:paraId="74C22089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4870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11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4E2FF44C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拖拽</w:t>
            </w:r>
          </w:p>
        </w:tc>
        <w:tc>
          <w:tcPr>
            <w:tcW w:w="817" w:type="dxa"/>
            <w:gridSpan w:val="3"/>
            <w:vAlign w:val="center"/>
          </w:tcPr>
          <w:p w14:paraId="20BBD5B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15</w:t>
            </w:r>
            <w:bookmarkStart w:id="0" w:name="OLE_LINK12"/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bookmarkEnd w:id="0"/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5" w:type="dxa"/>
            <w:gridSpan w:val="2"/>
            <w:vAlign w:val="center"/>
          </w:tcPr>
          <w:p w14:paraId="61017EC0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39" w:type="dxa"/>
            <w:gridSpan w:val="3"/>
            <w:vAlign w:val="center"/>
          </w:tcPr>
          <w:p w14:paraId="11688656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39" w:type="dxa"/>
            <w:gridSpan w:val="3"/>
            <w:vAlign w:val="center"/>
          </w:tcPr>
          <w:p w14:paraId="71F64B02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10A88DA8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13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9" w:type="dxa"/>
            <w:gridSpan w:val="3"/>
            <w:vAlign w:val="center"/>
          </w:tcPr>
          <w:p w14:paraId="2D4F184F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13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39" w:type="dxa"/>
            <w:gridSpan w:val="3"/>
            <w:vAlign w:val="center"/>
          </w:tcPr>
          <w:p w14:paraId="4E6463F8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13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14:paraId="7C5BEFB1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39" w:type="dxa"/>
            <w:gridSpan w:val="3"/>
            <w:vAlign w:val="center"/>
          </w:tcPr>
          <w:p w14:paraId="6E0747E4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45" w:type="dxa"/>
            <w:gridSpan w:val="2"/>
            <w:vAlign w:val="center"/>
          </w:tcPr>
          <w:p w14:paraId="285DF9EE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456" w:type="dxa"/>
            <w:vMerge w:val="restart"/>
            <w:vAlign w:val="center"/>
          </w:tcPr>
          <w:p w14:paraId="3849DBEE"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必考项目</w:t>
            </w:r>
          </w:p>
        </w:tc>
      </w:tr>
      <w:tr w14:paraId="6F718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843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4A97FE31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43FF729F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39DD08EA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2.考生佩戴消防头盔及消防安全腰带，将60公斤重的假人从起点线拖拽至距离起点线 10 米处的终点线（假人整体越过终点线）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</w:t>
            </w:r>
            <w:r>
              <w:rPr>
                <w:rFonts w:ascii="宋体" w:hAnsi="宋体" w:eastAsia="方正仿宋_GBK"/>
                <w:sz w:val="24"/>
                <w:szCs w:val="24"/>
              </w:rPr>
              <w:t>记录时间。</w:t>
            </w:r>
          </w:p>
          <w:p w14:paraId="6FABD9F6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3.不得在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假人</w:t>
            </w:r>
            <w:r>
              <w:rPr>
                <w:rFonts w:ascii="宋体" w:hAnsi="宋体" w:eastAsia="方正仿宋_GBK"/>
                <w:sz w:val="24"/>
                <w:szCs w:val="24"/>
              </w:rPr>
              <w:t>底部安装轮式装具和其他辅助装置，拖拽形式均为平移，不得翻滚。</w:t>
            </w:r>
          </w:p>
          <w:p w14:paraId="2ED5B438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4.</w:t>
            </w:r>
            <w:r>
              <w:rPr>
                <w:rFonts w:ascii="宋体" w:hAnsi="宋体" w:eastAsia="方正仿宋_GBK"/>
                <w:sz w:val="24"/>
                <w:szCs w:val="24"/>
              </w:rPr>
              <w:t>考核以完成时间计算成绩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，未达到15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</w:tc>
        <w:tc>
          <w:tcPr>
            <w:tcW w:w="456" w:type="dxa"/>
            <w:vMerge w:val="continue"/>
            <w:vAlign w:val="center"/>
          </w:tcPr>
          <w:p w14:paraId="576F99F1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81A2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352" w:hRule="atLeast"/>
          <w:jc w:val="center"/>
        </w:trPr>
        <w:tc>
          <w:tcPr>
            <w:tcW w:w="1115" w:type="dxa"/>
            <w:gridSpan w:val="2"/>
            <w:vAlign w:val="center"/>
          </w:tcPr>
          <w:p w14:paraId="710716CD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备注</w:t>
            </w:r>
          </w:p>
        </w:tc>
        <w:tc>
          <w:tcPr>
            <w:tcW w:w="8826" w:type="dxa"/>
            <w:gridSpan w:val="30"/>
            <w:vAlign w:val="center"/>
          </w:tcPr>
          <w:p w14:paraId="3802A84A">
            <w:pPr>
              <w:widowControl/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1.总成绩最高40分，单项未取得有效成绩的不予招录。</w:t>
            </w:r>
          </w:p>
          <w:p w14:paraId="58FEF56C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 w14:paraId="312A19DF">
      <w:pPr>
        <w:spacing w:line="20" w:lineRule="exact"/>
        <w:jc w:val="left"/>
        <w:rPr>
          <w:rFonts w:hint="eastAsia" w:ascii="宋体" w:hAnsi="宋体" w:eastAsia="仿宋_GB2312"/>
          <w:sz w:val="24"/>
          <w:szCs w:val="24"/>
        </w:rPr>
      </w:pPr>
      <w:bookmarkStart w:id="1" w:name="_GoBack"/>
      <w:bookmarkEnd w:id="1"/>
    </w:p>
    <w:p w14:paraId="409C9818">
      <w:pPr>
        <w:adjustRightInd w:val="0"/>
        <w:snapToGrid w:val="0"/>
        <w:spacing w:line="20" w:lineRule="exact"/>
        <w:jc w:val="center"/>
        <w:rPr>
          <w:rFonts w:hint="eastAsia" w:ascii="宋体" w:hAnsi="宋体" w:eastAsia="黑体"/>
          <w:sz w:val="32"/>
          <w:szCs w:val="32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2098" w:right="1474" w:bottom="1701" w:left="1588" w:header="1418" w:footer="964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EEE849-5875-40C8-A350-05C556E4545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3847876-DE7F-4C15-9D4D-E3381728C39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6C03E9E-0979-4172-BA73-D2ED4AE6561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F03A29B-D69A-496D-9C2F-F161E021EA6F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8DCAD839-D884-47BB-8C05-EC86A6EFB723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337D87F-01F8-4CEB-9FA1-93776CE9138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0F1ABAEF-C856-4CD7-A0CE-3BB4AD49F65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8" w:fontKey="{AB459D04-81E9-4A02-A359-514178600917}"/>
  </w:font>
  <w:font w:name="WPSEMBED20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9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57507">
    <w:pPr>
      <w:pStyle w:val="3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2496820</wp:posOffset>
              </wp:positionH>
              <wp:positionV relativeFrom="paragraph">
                <wp:posOffset>106680</wp:posOffset>
              </wp:positionV>
              <wp:extent cx="739140" cy="1828800"/>
              <wp:effectExtent l="0" t="0" r="3810" b="1714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B2E3D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196.6pt;margin-top:8.4pt;height:144pt;width:58.2pt;mso-position-horizontal-relative:margin;z-index:251659264;mso-width-relative:page;mso-height-relative:page;" filled="f" stroked="f" coordsize="21600,21600" o:gfxdata="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eysDB1gAAAAoBAAAPAAAA&#10;AAAAAAEAIAAAACIAAABkcnMvZG93bnJldi54bWxQSwECFAAUAAAACACHTuJACUj8294BAACzAwAA&#10;DgAAAAAAAAABACAAAAAl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BB2E3D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78363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4DB3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2NmM4MGY0MGI2YWJiOTE2NTc5OWEzZjdmNTlmMGQifQ=="/>
  </w:docVars>
  <w:rsids>
    <w:rsidRoot w:val="00546684"/>
    <w:rsid w:val="000114CE"/>
    <w:rsid w:val="000117BD"/>
    <w:rsid w:val="000155AA"/>
    <w:rsid w:val="0001637E"/>
    <w:rsid w:val="00037351"/>
    <w:rsid w:val="00043C25"/>
    <w:rsid w:val="00047FC1"/>
    <w:rsid w:val="000674B7"/>
    <w:rsid w:val="00072766"/>
    <w:rsid w:val="00081DB5"/>
    <w:rsid w:val="0008354C"/>
    <w:rsid w:val="000844FD"/>
    <w:rsid w:val="00084F74"/>
    <w:rsid w:val="0009638E"/>
    <w:rsid w:val="000A0BAC"/>
    <w:rsid w:val="000A5ED3"/>
    <w:rsid w:val="000B67A5"/>
    <w:rsid w:val="000C0281"/>
    <w:rsid w:val="000C55EC"/>
    <w:rsid w:val="000D06D0"/>
    <w:rsid w:val="000D5EB2"/>
    <w:rsid w:val="000E1CBA"/>
    <w:rsid w:val="000E54BA"/>
    <w:rsid w:val="000E6D2C"/>
    <w:rsid w:val="00114417"/>
    <w:rsid w:val="0011708D"/>
    <w:rsid w:val="0013624E"/>
    <w:rsid w:val="00153DD9"/>
    <w:rsid w:val="00194586"/>
    <w:rsid w:val="001974C1"/>
    <w:rsid w:val="001A39FB"/>
    <w:rsid w:val="001B1802"/>
    <w:rsid w:val="001B25E4"/>
    <w:rsid w:val="001B60A9"/>
    <w:rsid w:val="001C053A"/>
    <w:rsid w:val="001E6045"/>
    <w:rsid w:val="001F15A4"/>
    <w:rsid w:val="001F35A4"/>
    <w:rsid w:val="001F37F2"/>
    <w:rsid w:val="001F7F34"/>
    <w:rsid w:val="00211003"/>
    <w:rsid w:val="00217182"/>
    <w:rsid w:val="00230536"/>
    <w:rsid w:val="00244273"/>
    <w:rsid w:val="00264E76"/>
    <w:rsid w:val="00280189"/>
    <w:rsid w:val="00293B07"/>
    <w:rsid w:val="002A43DD"/>
    <w:rsid w:val="002A6D22"/>
    <w:rsid w:val="002B206A"/>
    <w:rsid w:val="002B2F05"/>
    <w:rsid w:val="002B5615"/>
    <w:rsid w:val="002D294C"/>
    <w:rsid w:val="002D5B5D"/>
    <w:rsid w:val="002E2563"/>
    <w:rsid w:val="002E372A"/>
    <w:rsid w:val="002E4C70"/>
    <w:rsid w:val="002F080D"/>
    <w:rsid w:val="002F11D3"/>
    <w:rsid w:val="003046DA"/>
    <w:rsid w:val="003066EF"/>
    <w:rsid w:val="00313099"/>
    <w:rsid w:val="00342E90"/>
    <w:rsid w:val="00346447"/>
    <w:rsid w:val="003567C3"/>
    <w:rsid w:val="00367E52"/>
    <w:rsid w:val="00372AAB"/>
    <w:rsid w:val="00375370"/>
    <w:rsid w:val="003768C9"/>
    <w:rsid w:val="00386D0E"/>
    <w:rsid w:val="00395810"/>
    <w:rsid w:val="003D19B5"/>
    <w:rsid w:val="003D226D"/>
    <w:rsid w:val="003D3719"/>
    <w:rsid w:val="003D5B98"/>
    <w:rsid w:val="003E0B0F"/>
    <w:rsid w:val="003F0B21"/>
    <w:rsid w:val="004106C8"/>
    <w:rsid w:val="00426F1C"/>
    <w:rsid w:val="004419ED"/>
    <w:rsid w:val="00445E75"/>
    <w:rsid w:val="0046024A"/>
    <w:rsid w:val="00465AE8"/>
    <w:rsid w:val="0047341C"/>
    <w:rsid w:val="004846C9"/>
    <w:rsid w:val="004849E9"/>
    <w:rsid w:val="00497BB2"/>
    <w:rsid w:val="004A1E20"/>
    <w:rsid w:val="004A3DFC"/>
    <w:rsid w:val="004A4C21"/>
    <w:rsid w:val="004B327C"/>
    <w:rsid w:val="004C0428"/>
    <w:rsid w:val="004C0A13"/>
    <w:rsid w:val="004C2B8C"/>
    <w:rsid w:val="004D653B"/>
    <w:rsid w:val="004F5EB8"/>
    <w:rsid w:val="004F6E69"/>
    <w:rsid w:val="005062DE"/>
    <w:rsid w:val="00506DDC"/>
    <w:rsid w:val="005256EB"/>
    <w:rsid w:val="00530EAA"/>
    <w:rsid w:val="0053566D"/>
    <w:rsid w:val="00546684"/>
    <w:rsid w:val="00555AAE"/>
    <w:rsid w:val="00561B75"/>
    <w:rsid w:val="00565E40"/>
    <w:rsid w:val="00580756"/>
    <w:rsid w:val="00594A2C"/>
    <w:rsid w:val="00594A5B"/>
    <w:rsid w:val="005A50FA"/>
    <w:rsid w:val="005D49BA"/>
    <w:rsid w:val="005F254C"/>
    <w:rsid w:val="00607607"/>
    <w:rsid w:val="00617C32"/>
    <w:rsid w:val="006231D9"/>
    <w:rsid w:val="00650D0D"/>
    <w:rsid w:val="0066526A"/>
    <w:rsid w:val="00670513"/>
    <w:rsid w:val="0068224B"/>
    <w:rsid w:val="00691735"/>
    <w:rsid w:val="006A7916"/>
    <w:rsid w:val="006B2BE9"/>
    <w:rsid w:val="006B7A70"/>
    <w:rsid w:val="006C13B0"/>
    <w:rsid w:val="006D324C"/>
    <w:rsid w:val="006E0495"/>
    <w:rsid w:val="006F5CD9"/>
    <w:rsid w:val="006F7925"/>
    <w:rsid w:val="00700DDD"/>
    <w:rsid w:val="007070DA"/>
    <w:rsid w:val="007251D1"/>
    <w:rsid w:val="007265FD"/>
    <w:rsid w:val="00732BC0"/>
    <w:rsid w:val="00734A08"/>
    <w:rsid w:val="00734B52"/>
    <w:rsid w:val="007350BA"/>
    <w:rsid w:val="00746167"/>
    <w:rsid w:val="00760AEA"/>
    <w:rsid w:val="00772293"/>
    <w:rsid w:val="00782014"/>
    <w:rsid w:val="007873CF"/>
    <w:rsid w:val="00796BD9"/>
    <w:rsid w:val="007A1C38"/>
    <w:rsid w:val="007A2BE3"/>
    <w:rsid w:val="007A7E99"/>
    <w:rsid w:val="007B6092"/>
    <w:rsid w:val="007E72E7"/>
    <w:rsid w:val="007E7E22"/>
    <w:rsid w:val="007F2E32"/>
    <w:rsid w:val="007F2F02"/>
    <w:rsid w:val="00802EBD"/>
    <w:rsid w:val="008110D1"/>
    <w:rsid w:val="00815107"/>
    <w:rsid w:val="00816305"/>
    <w:rsid w:val="00821DDC"/>
    <w:rsid w:val="00823695"/>
    <w:rsid w:val="00826321"/>
    <w:rsid w:val="00827461"/>
    <w:rsid w:val="00834401"/>
    <w:rsid w:val="00840145"/>
    <w:rsid w:val="00840EA4"/>
    <w:rsid w:val="008468B9"/>
    <w:rsid w:val="00852C73"/>
    <w:rsid w:val="00856341"/>
    <w:rsid w:val="00863CCD"/>
    <w:rsid w:val="00866EF8"/>
    <w:rsid w:val="008A0DC8"/>
    <w:rsid w:val="008A7297"/>
    <w:rsid w:val="008B4C8D"/>
    <w:rsid w:val="008C00EF"/>
    <w:rsid w:val="008D17B9"/>
    <w:rsid w:val="008D2777"/>
    <w:rsid w:val="008D3BD5"/>
    <w:rsid w:val="008D77F8"/>
    <w:rsid w:val="008E2965"/>
    <w:rsid w:val="008E45C9"/>
    <w:rsid w:val="008F41DC"/>
    <w:rsid w:val="009101F3"/>
    <w:rsid w:val="00915B7D"/>
    <w:rsid w:val="00922F39"/>
    <w:rsid w:val="00941B65"/>
    <w:rsid w:val="00942326"/>
    <w:rsid w:val="00945020"/>
    <w:rsid w:val="0097453E"/>
    <w:rsid w:val="00977B14"/>
    <w:rsid w:val="009A08F9"/>
    <w:rsid w:val="009A0AD4"/>
    <w:rsid w:val="009A49BA"/>
    <w:rsid w:val="009B44AE"/>
    <w:rsid w:val="009B594F"/>
    <w:rsid w:val="009C7527"/>
    <w:rsid w:val="009D6209"/>
    <w:rsid w:val="009E2026"/>
    <w:rsid w:val="009E2378"/>
    <w:rsid w:val="00A03B1F"/>
    <w:rsid w:val="00A261A7"/>
    <w:rsid w:val="00A27B50"/>
    <w:rsid w:val="00A335AC"/>
    <w:rsid w:val="00A41AA6"/>
    <w:rsid w:val="00A43B31"/>
    <w:rsid w:val="00A44207"/>
    <w:rsid w:val="00A536A2"/>
    <w:rsid w:val="00A6072B"/>
    <w:rsid w:val="00A72E13"/>
    <w:rsid w:val="00AA135A"/>
    <w:rsid w:val="00AC1DD8"/>
    <w:rsid w:val="00AC272D"/>
    <w:rsid w:val="00AF153D"/>
    <w:rsid w:val="00AF1D9B"/>
    <w:rsid w:val="00AF5FC8"/>
    <w:rsid w:val="00B10EF6"/>
    <w:rsid w:val="00B12D86"/>
    <w:rsid w:val="00B14079"/>
    <w:rsid w:val="00B14258"/>
    <w:rsid w:val="00B24398"/>
    <w:rsid w:val="00B27747"/>
    <w:rsid w:val="00B36C02"/>
    <w:rsid w:val="00B51D06"/>
    <w:rsid w:val="00B85C9E"/>
    <w:rsid w:val="00BA017A"/>
    <w:rsid w:val="00BB355E"/>
    <w:rsid w:val="00BB3D67"/>
    <w:rsid w:val="00BD2350"/>
    <w:rsid w:val="00BD4462"/>
    <w:rsid w:val="00BD5D68"/>
    <w:rsid w:val="00BE300E"/>
    <w:rsid w:val="00C05452"/>
    <w:rsid w:val="00C05F6C"/>
    <w:rsid w:val="00C14F9C"/>
    <w:rsid w:val="00C3189C"/>
    <w:rsid w:val="00C515EA"/>
    <w:rsid w:val="00C517E1"/>
    <w:rsid w:val="00C57B66"/>
    <w:rsid w:val="00C62D5A"/>
    <w:rsid w:val="00C669C6"/>
    <w:rsid w:val="00C80A9E"/>
    <w:rsid w:val="00C84A96"/>
    <w:rsid w:val="00C90F9F"/>
    <w:rsid w:val="00CA0464"/>
    <w:rsid w:val="00CA2D05"/>
    <w:rsid w:val="00CB14FC"/>
    <w:rsid w:val="00CC235D"/>
    <w:rsid w:val="00CF278C"/>
    <w:rsid w:val="00CF35EF"/>
    <w:rsid w:val="00D11B9B"/>
    <w:rsid w:val="00D12D0E"/>
    <w:rsid w:val="00D2331F"/>
    <w:rsid w:val="00D33C4E"/>
    <w:rsid w:val="00D52E2A"/>
    <w:rsid w:val="00D56774"/>
    <w:rsid w:val="00DB7A81"/>
    <w:rsid w:val="00DC319A"/>
    <w:rsid w:val="00DC4594"/>
    <w:rsid w:val="00DD0514"/>
    <w:rsid w:val="00DE15B0"/>
    <w:rsid w:val="00DE363F"/>
    <w:rsid w:val="00DF1FA9"/>
    <w:rsid w:val="00E05130"/>
    <w:rsid w:val="00E14CFF"/>
    <w:rsid w:val="00E2288A"/>
    <w:rsid w:val="00E25FF7"/>
    <w:rsid w:val="00E402DA"/>
    <w:rsid w:val="00E42D43"/>
    <w:rsid w:val="00E6584D"/>
    <w:rsid w:val="00E70A85"/>
    <w:rsid w:val="00E932C7"/>
    <w:rsid w:val="00EB3251"/>
    <w:rsid w:val="00EC2143"/>
    <w:rsid w:val="00ED6028"/>
    <w:rsid w:val="00EE3233"/>
    <w:rsid w:val="00EF4846"/>
    <w:rsid w:val="00EF5005"/>
    <w:rsid w:val="00F02BBA"/>
    <w:rsid w:val="00F113B4"/>
    <w:rsid w:val="00F12CFC"/>
    <w:rsid w:val="00F12FBB"/>
    <w:rsid w:val="00F14E54"/>
    <w:rsid w:val="00F46044"/>
    <w:rsid w:val="00F50641"/>
    <w:rsid w:val="00F5350E"/>
    <w:rsid w:val="00F6221A"/>
    <w:rsid w:val="00F62F4A"/>
    <w:rsid w:val="00F72987"/>
    <w:rsid w:val="00FB0859"/>
    <w:rsid w:val="00FC073F"/>
    <w:rsid w:val="00FD0B28"/>
    <w:rsid w:val="00FD1EB9"/>
    <w:rsid w:val="00FE11F1"/>
    <w:rsid w:val="00FE44BF"/>
    <w:rsid w:val="00FF6959"/>
    <w:rsid w:val="016D3835"/>
    <w:rsid w:val="01BB5A85"/>
    <w:rsid w:val="01FB20A6"/>
    <w:rsid w:val="02315D47"/>
    <w:rsid w:val="027619AC"/>
    <w:rsid w:val="06AB60C8"/>
    <w:rsid w:val="06BA630B"/>
    <w:rsid w:val="087C44BF"/>
    <w:rsid w:val="08C46EF0"/>
    <w:rsid w:val="0A636CB9"/>
    <w:rsid w:val="0A736C44"/>
    <w:rsid w:val="0D1A6A93"/>
    <w:rsid w:val="0D324647"/>
    <w:rsid w:val="0D951880"/>
    <w:rsid w:val="11E7727B"/>
    <w:rsid w:val="131D3252"/>
    <w:rsid w:val="137A15A4"/>
    <w:rsid w:val="13B32A60"/>
    <w:rsid w:val="159D0C85"/>
    <w:rsid w:val="187C437A"/>
    <w:rsid w:val="1B18764C"/>
    <w:rsid w:val="1C093700"/>
    <w:rsid w:val="1C38666C"/>
    <w:rsid w:val="1CAC5485"/>
    <w:rsid w:val="1E015310"/>
    <w:rsid w:val="1E2D1E66"/>
    <w:rsid w:val="1F5242EE"/>
    <w:rsid w:val="211C418E"/>
    <w:rsid w:val="212E4729"/>
    <w:rsid w:val="216236B3"/>
    <w:rsid w:val="22033AAC"/>
    <w:rsid w:val="22E0047D"/>
    <w:rsid w:val="23386ADD"/>
    <w:rsid w:val="23E86397"/>
    <w:rsid w:val="240115C5"/>
    <w:rsid w:val="252C3B77"/>
    <w:rsid w:val="272730F1"/>
    <w:rsid w:val="277F4D18"/>
    <w:rsid w:val="28AA2197"/>
    <w:rsid w:val="28B766F6"/>
    <w:rsid w:val="29AA321C"/>
    <w:rsid w:val="29BB52D0"/>
    <w:rsid w:val="29F250B6"/>
    <w:rsid w:val="2A094B40"/>
    <w:rsid w:val="2ACB24A3"/>
    <w:rsid w:val="2B5273F7"/>
    <w:rsid w:val="2DC55870"/>
    <w:rsid w:val="2F76266F"/>
    <w:rsid w:val="301F117E"/>
    <w:rsid w:val="302A3C52"/>
    <w:rsid w:val="32E622C7"/>
    <w:rsid w:val="35EF772D"/>
    <w:rsid w:val="36CA1CEB"/>
    <w:rsid w:val="374944DB"/>
    <w:rsid w:val="38C66B70"/>
    <w:rsid w:val="3A413C19"/>
    <w:rsid w:val="3AEA1012"/>
    <w:rsid w:val="3AFA5AF9"/>
    <w:rsid w:val="3BAE1BDB"/>
    <w:rsid w:val="3CF23366"/>
    <w:rsid w:val="3D4A10E7"/>
    <w:rsid w:val="3D75373A"/>
    <w:rsid w:val="3E860BED"/>
    <w:rsid w:val="3EED22CB"/>
    <w:rsid w:val="3F7A71E7"/>
    <w:rsid w:val="3FB04579"/>
    <w:rsid w:val="413E617F"/>
    <w:rsid w:val="41B75F61"/>
    <w:rsid w:val="426F63C2"/>
    <w:rsid w:val="427D6C9F"/>
    <w:rsid w:val="444B446B"/>
    <w:rsid w:val="45A02594"/>
    <w:rsid w:val="471C6028"/>
    <w:rsid w:val="4775616E"/>
    <w:rsid w:val="4A0B1CA1"/>
    <w:rsid w:val="4B005883"/>
    <w:rsid w:val="4C0A4A88"/>
    <w:rsid w:val="4C340F72"/>
    <w:rsid w:val="4CE90CC5"/>
    <w:rsid w:val="4D19097E"/>
    <w:rsid w:val="4D9648F6"/>
    <w:rsid w:val="4EDC7AD3"/>
    <w:rsid w:val="506B49C9"/>
    <w:rsid w:val="51136310"/>
    <w:rsid w:val="512A0B43"/>
    <w:rsid w:val="51954B69"/>
    <w:rsid w:val="52B65DCD"/>
    <w:rsid w:val="52DF274B"/>
    <w:rsid w:val="5344503D"/>
    <w:rsid w:val="53AA71B0"/>
    <w:rsid w:val="54C81925"/>
    <w:rsid w:val="5579070C"/>
    <w:rsid w:val="557931CB"/>
    <w:rsid w:val="56186F13"/>
    <w:rsid w:val="56725887"/>
    <w:rsid w:val="56D95906"/>
    <w:rsid w:val="57C32F11"/>
    <w:rsid w:val="57C33EC0"/>
    <w:rsid w:val="57F52AFE"/>
    <w:rsid w:val="59301A29"/>
    <w:rsid w:val="5B4B1C53"/>
    <w:rsid w:val="5BAF6B93"/>
    <w:rsid w:val="5E1B6804"/>
    <w:rsid w:val="5E474FFE"/>
    <w:rsid w:val="61B63FC8"/>
    <w:rsid w:val="61C57F5E"/>
    <w:rsid w:val="629D3C8C"/>
    <w:rsid w:val="64CD6C2E"/>
    <w:rsid w:val="64D73E5B"/>
    <w:rsid w:val="65051FBC"/>
    <w:rsid w:val="653A59E3"/>
    <w:rsid w:val="66A53CF7"/>
    <w:rsid w:val="66AB78F3"/>
    <w:rsid w:val="69126A56"/>
    <w:rsid w:val="6A425119"/>
    <w:rsid w:val="6B4D0219"/>
    <w:rsid w:val="6D045FAA"/>
    <w:rsid w:val="6EBC3D62"/>
    <w:rsid w:val="721E0524"/>
    <w:rsid w:val="733A3510"/>
    <w:rsid w:val="756B524D"/>
    <w:rsid w:val="758F1B5A"/>
    <w:rsid w:val="75E1777C"/>
    <w:rsid w:val="765C7562"/>
    <w:rsid w:val="77AC3C72"/>
    <w:rsid w:val="7819395D"/>
    <w:rsid w:val="782615CB"/>
    <w:rsid w:val="7A437954"/>
    <w:rsid w:val="7C176405"/>
    <w:rsid w:val="7DC82A0F"/>
    <w:rsid w:val="7ED20A0C"/>
    <w:rsid w:val="7EE34CC4"/>
    <w:rsid w:val="7F661DD4"/>
    <w:rsid w:val="7F99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qFormat/>
    <w:uiPriority w:val="0"/>
    <w:rPr>
      <w:color w:val="464646"/>
      <w:u w:val="none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  <w:style w:type="paragraph" w:customStyle="1" w:styleId="11">
    <w:name w:val="_Style 10"/>
    <w:unhideWhenUsed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2">
    <w:name w:val="Revision"/>
    <w:hidden/>
    <w:unhideWhenUsed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2803</Words>
  <Characters>3105</Characters>
  <Lines>532</Lines>
  <Paragraphs>491</Paragraphs>
  <TotalTime>439</TotalTime>
  <ScaleCrop>false</ScaleCrop>
  <LinksUpToDate>false</LinksUpToDate>
  <CharactersWithSpaces>3121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2026-05-21T00:44:00Z</dcterms:created>
  <dc:creator>MyPC</dc:creator>
  <cp:lastModifiedBy>持笔从戎</cp:lastModifiedBy>
  <cp:lastPrinted>2026-05-26T06:46:00Z</cp:lastPrinted>
  <dcterms:modified xsi:type="dcterms:W3CDTF">2026-06-17T03:39:10Z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95EF572F2A314678AF3CD1AE8063ECDA_13</vt:lpwstr>
  </property>
  <property fmtid="{D5CDD505-2E9C-101B-9397-08002B2CF9AE}" pid="4" name="KSOTemplateDocerSaveRecord">
    <vt:lpwstr>eyJoZGlkIjoiMDU2MTRkZTg3Njk3ZWVmNWFiYzI3ZmE2ZGZiNzlhNmMiLCJ1c2VySWQiOiIyNjc5OTgwOTMifQ==</vt:lpwstr>
  </property>
</Properties>
</file>