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ascii="宋体" w:hAnsi="宋体" w:eastAsia="方正仿宋_GBK"/>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宋体" w:hAnsi="宋体" w:eastAsia="方正仿宋_GBK"/>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宋体" w:hAnsi="宋体"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1120" w:lineRule="exact"/>
        <w:jc w:val="center"/>
        <w:textAlignment w:val="auto"/>
        <w:rPr>
          <w:rFonts w:hint="default" w:ascii="Times New Roman" w:hAnsi="Times New Roman" w:eastAsia="书体坊硬笔行书3500" w:cs="Times New Roman"/>
          <w:color w:val="FF0000"/>
          <w:spacing w:val="-20"/>
          <w:sz w:val="60"/>
          <w:szCs w:val="60"/>
        </w:rPr>
      </w:pPr>
      <w:r>
        <w:rPr>
          <w:rFonts w:hint="eastAsia" w:ascii="方正小标宋简体" w:hAnsi="方正小标宋简体" w:eastAsia="方正小标宋简体" w:cs="方正小标宋简体"/>
          <w:color w:val="FF0000"/>
          <w:spacing w:val="-20"/>
          <w:sz w:val="60"/>
          <w:szCs w:val="60"/>
        </w:rPr>
        <w:t>海南省消防员招录工作办公室</w:t>
      </w:r>
    </w:p>
    <w:p>
      <w:pPr>
        <w:keepNext w:val="0"/>
        <w:keepLines w:val="0"/>
        <w:pageBreakBefore w:val="0"/>
        <w:widowControl w:val="0"/>
        <w:kinsoku/>
        <w:wordWrap/>
        <w:overflowPunct/>
        <w:topLinePunct w:val="0"/>
        <w:autoSpaceDE/>
        <w:autoSpaceDN/>
        <w:bidi w:val="0"/>
        <w:adjustRightInd/>
        <w:snapToGrid/>
        <w:spacing w:line="1120" w:lineRule="exact"/>
        <w:jc w:val="center"/>
        <w:textAlignment w:val="auto"/>
        <w:rPr>
          <w:rFonts w:hint="eastAsia" w:ascii="方正小标宋简体" w:hAnsi="方正小标宋简体" w:eastAsia="方正小标宋简体" w:cs="方正小标宋简体"/>
          <w:color w:val="FF0000"/>
          <w:sz w:val="72"/>
          <w:szCs w:val="72"/>
        </w:rPr>
      </w:pPr>
      <w:r>
        <w:rPr>
          <w:rFonts w:hint="eastAsia" w:ascii="方正小标宋简体" w:hAnsi="方正小标宋简体" w:eastAsia="方正小标宋简体" w:cs="方正小标宋简体"/>
          <w:color w:val="FF0000"/>
          <w:sz w:val="72"/>
          <w:szCs w:val="72"/>
        </w:rPr>
        <w:t>公  告</w:t>
      </w:r>
    </w:p>
    <w:p>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sz w:val="32"/>
          <w:szCs w:val="32"/>
        </w:rPr>
      </w:pPr>
    </w:p>
    <w:p>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202</w:t>
      </w:r>
      <w:r>
        <w:rPr>
          <w:rFonts w:hint="eastAsia" w:ascii="Times New Roman" w:hAnsi="Times New Roman" w:eastAsia="方正黑体_GBK" w:cs="Times New Roman"/>
          <w:color w:val="000000"/>
          <w:sz w:val="32"/>
          <w:szCs w:val="32"/>
          <w:lang w:val="en-US" w:eastAsia="zh-CN"/>
        </w:rPr>
        <w:t>6</w:t>
      </w:r>
      <w:r>
        <w:rPr>
          <w:rFonts w:hint="default" w:ascii="Times New Roman" w:hAnsi="Times New Roman" w:eastAsia="方正黑体_GBK" w:cs="Times New Roman"/>
          <w:color w:val="000000"/>
          <w:sz w:val="32"/>
          <w:szCs w:val="32"/>
        </w:rPr>
        <w:t>年  第</w:t>
      </w:r>
      <w:r>
        <w:rPr>
          <w:rFonts w:hint="eastAsia" w:ascii="Times New Roman" w:hAnsi="Times New Roman" w:eastAsia="方正黑体_GBK" w:cs="Times New Roman"/>
          <w:color w:val="000000"/>
          <w:sz w:val="32"/>
          <w:szCs w:val="32"/>
          <w:lang w:val="en-US" w:eastAsia="zh-CN"/>
        </w:rPr>
        <w:t>1</w:t>
      </w:r>
      <w:r>
        <w:rPr>
          <w:rFonts w:hint="default" w:ascii="Times New Roman" w:hAnsi="Times New Roman" w:eastAsia="方正黑体_GBK" w:cs="Times New Roman"/>
          <w:color w:val="000000"/>
          <w:sz w:val="32"/>
          <w:szCs w:val="32"/>
        </w:rPr>
        <w:t>号</w:t>
      </w:r>
    </w:p>
    <w:p>
      <w:pPr>
        <w:pStyle w:val="11"/>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rPr>
      </w:pPr>
      <w:r>
        <w:rPr>
          <w:rFonts w:hint="eastAsia" w:ascii="Times New Roman" w:hAnsi="Times New Roman" w:eastAsia="方正小标宋_GBK" w:cs="Times New Roman"/>
          <w:sz w:val="44"/>
          <w:lang w:val="en-US" w:eastAsia="zh-CN"/>
        </w:rPr>
        <w:t>海南</w:t>
      </w:r>
      <w:r>
        <w:rPr>
          <w:rFonts w:hint="default" w:ascii="Times New Roman" w:hAnsi="Times New Roman" w:eastAsia="方正小标宋_GBK" w:cs="Times New Roman"/>
          <w:sz w:val="44"/>
          <w:lang w:val="en-US" w:eastAsia="zh-CN"/>
        </w:rPr>
        <w:t>省</w:t>
      </w:r>
      <w:r>
        <w:rPr>
          <w:rFonts w:hint="default" w:ascii="Times New Roman" w:hAnsi="Times New Roman" w:eastAsia="方正小标宋_GBK" w:cs="Times New Roman"/>
          <w:sz w:val="44"/>
        </w:rPr>
        <w:t>关于国家综合性消防救援队伍</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书体坊硬笔行书3500" w:cs="Times New Roman"/>
          <w:sz w:val="44"/>
        </w:rPr>
      </w:pPr>
      <w:r>
        <w:rPr>
          <w:rFonts w:hint="default" w:ascii="Times New Roman" w:hAnsi="Times New Roman" w:eastAsia="书体坊硬笔行书3500" w:cs="Times New Roman"/>
          <w:sz w:val="44"/>
        </w:rPr>
        <w:t>2026</w:t>
      </w:r>
      <w:r>
        <w:rPr>
          <w:rFonts w:hint="default" w:ascii="Times New Roman" w:hAnsi="Times New Roman" w:eastAsia="方正小标宋_GBK" w:cs="Times New Roman"/>
          <w:sz w:val="44"/>
        </w:rPr>
        <w:t>年度面向社会招录消防员的公告</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Arial Unicode MS"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为有效履行防范化解重大安全风险、应对处置各类灾害事故的职责使命，根据《国家综合性消防救援队伍消防员招录办法》（人社部发〔2021〕58号，以下简称《招录办法》）等法规政策，现就</w:t>
      </w:r>
      <w:r>
        <w:rPr>
          <w:rFonts w:hint="eastAsia" w:ascii="Times New Roman" w:hAnsi="Times New Roman" w:eastAsia="方正仿宋_GBK" w:cs="Times New Roman"/>
          <w:sz w:val="32"/>
          <w:szCs w:val="32"/>
          <w:lang w:val="en-US" w:eastAsia="zh-CN"/>
        </w:rPr>
        <w:t>海南</w:t>
      </w:r>
      <w:r>
        <w:rPr>
          <w:rFonts w:hint="default"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2026年面向社会招录消防员相关事项公告如下：</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黑体" w:cs="Times New Roman"/>
          <w:sz w:val="32"/>
          <w:szCs w:val="32"/>
        </w:rPr>
      </w:pPr>
      <w:r>
        <w:rPr>
          <w:rFonts w:hint="eastAsia" w:ascii="方正黑体_GBK" w:hAnsi="方正黑体_GBK" w:eastAsia="方正黑体_GBK" w:cs="方正黑体_GBK"/>
          <w:sz w:val="32"/>
          <w:szCs w:val="32"/>
        </w:rPr>
        <w:t>一、招录计划与组织</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经应急管理部、人力资源社会保障部、退役军人事务部批准，此次</w:t>
      </w:r>
      <w:r>
        <w:rPr>
          <w:rFonts w:hint="eastAsia" w:ascii="Times New Roman" w:hAnsi="Times New Roman" w:eastAsia="方正仿宋_GBK" w:cs="Times New Roman"/>
          <w:sz w:val="32"/>
          <w:szCs w:val="32"/>
          <w:lang w:eastAsia="zh-CN"/>
        </w:rPr>
        <w:t>海南</w:t>
      </w:r>
      <w:r>
        <w:rPr>
          <w:rFonts w:hint="default" w:ascii="Times New Roman" w:hAnsi="Times New Roman" w:eastAsia="方正仿宋_GBK" w:cs="Times New Roman"/>
          <w:sz w:val="32"/>
          <w:szCs w:val="32"/>
        </w:rPr>
        <w:t>省面向社会招录消防员</w:t>
      </w:r>
      <w:r>
        <w:rPr>
          <w:rFonts w:hint="eastAsia"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名（均为男性），其中：</w:t>
      </w:r>
      <w:r>
        <w:rPr>
          <w:rFonts w:hint="eastAsia" w:ascii="Times New Roman" w:hAnsi="Times New Roman" w:eastAsia="方正仿宋_GBK" w:cs="Times New Roman"/>
          <w:sz w:val="32"/>
          <w:szCs w:val="32"/>
          <w:lang w:eastAsia="zh-CN"/>
        </w:rPr>
        <w:t>海南</w:t>
      </w:r>
      <w:r>
        <w:rPr>
          <w:rFonts w:hint="default" w:ascii="Times New Roman" w:hAnsi="Times New Roman" w:eastAsia="方正仿宋_GBK" w:cs="Times New Roman"/>
          <w:sz w:val="32"/>
          <w:szCs w:val="32"/>
        </w:rPr>
        <w:t>省消防救援总队招录</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名（高校应届毕业生</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名，退役士兵</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名，社会青年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名）；驻</w:t>
      </w:r>
      <w:r>
        <w:rPr>
          <w:rFonts w:hint="eastAsia" w:ascii="Times New Roman" w:hAnsi="Times New Roman" w:eastAsia="方正仿宋_GBK" w:cs="Times New Roman"/>
          <w:sz w:val="32"/>
          <w:szCs w:val="32"/>
          <w:lang w:eastAsia="zh-CN"/>
        </w:rPr>
        <w:t>海南机动消防救援</w:t>
      </w:r>
      <w:r>
        <w:rPr>
          <w:rFonts w:hint="default" w:ascii="Times New Roman" w:hAnsi="Times New Roman" w:eastAsia="方正仿宋_GBK" w:cs="Times New Roman"/>
          <w:sz w:val="32"/>
          <w:szCs w:val="32"/>
        </w:rPr>
        <w:t>队伍招录</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名（高校应届毕业生</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名，退役士兵</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0名，社会青年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海南</w:t>
      </w:r>
      <w:r>
        <w:rPr>
          <w:rFonts w:hint="default" w:ascii="Times New Roman" w:hAnsi="Times New Roman" w:eastAsia="方正仿宋_GBK" w:cs="Times New Roman"/>
          <w:sz w:val="32"/>
          <w:szCs w:val="32"/>
        </w:rPr>
        <w:t>省消防员招录工作办公室统一组织实施招录工作，各地级</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消防员招录工作办公室负责招录具体工作。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二、招录条件与范围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（一）具有中华人民共和国国籍；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（二）遵守宪法和法律，拥护中国共产党领导和社会主义制度；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（三）志愿加入国家综合性消防救援队伍；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bookmarkStart w:id="0" w:name="_Hlk168661901"/>
      <w:r>
        <w:rPr>
          <w:rFonts w:hint="default" w:ascii="Times New Roman" w:hAnsi="Times New Roman" w:eastAsia="方正仿宋_GBK" w:cs="Times New Roman"/>
          <w:sz w:val="32"/>
          <w:szCs w:val="32"/>
        </w:rPr>
        <w:t>年龄为18周岁以上、22周岁以下，出生时间为2003年9月1日至2008年8月31日。大学专科以上学历人员、解放军和武警部队退役士兵、具有2年以上灭火救援实战经验的政府专职消防队员和政府专职林业扑火队员，年龄可以放宽至24周岁（2001年9月1日以后出生）。对消防救援工作急需的特殊专业人才，经应急管理部批准年龄可以进一步放宽，原则上不超过28周岁（1997年9月1日以后出生）</w:t>
      </w:r>
      <w:bookmarkEnd w:id="0"/>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（五）具有高中以上文化程度；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（六）身体和心理健康；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（七）具有良好的品行；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（八）法律、法规规定的其他条件。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bookmarkStart w:id="1" w:name="_Hlk168661942"/>
      <w:r>
        <w:rPr>
          <w:rFonts w:hint="default" w:ascii="Times New Roman" w:hAnsi="Times New Roman" w:eastAsia="方正仿宋_GBK" w:cs="Times New Roman"/>
          <w:sz w:val="32"/>
          <w:szCs w:val="32"/>
        </w:rPr>
        <w:t>高校应届毕业生须为参加全国普通高等学校（含研究生培养单位）招生统一考试，取得全日制大学专科以上学历和相应学位的2026年应届毕业生。国家统一招生的2024年、2025年普通高等学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以按应届毕业生对待。</w:t>
      </w:r>
    </w:p>
    <w:bookmarkEnd w:id="1"/>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bookmarkStart w:id="2" w:name="_Hlk168661962"/>
      <w:r>
        <w:rPr>
          <w:rFonts w:hint="default" w:ascii="Times New Roman" w:hAnsi="Times New Roman" w:eastAsia="方正仿宋_GBK" w:cs="Times New Roman"/>
          <w:sz w:val="32"/>
          <w:szCs w:val="32"/>
        </w:rPr>
        <w:t>退役士兵须为解放军或武警部队服役期满退役士兵，以作战部队退役义务兵为主。</w:t>
      </w:r>
    </w:p>
    <w:bookmarkEnd w:id="2"/>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bookmarkStart w:id="3" w:name="_Hlk168661994"/>
      <w:r>
        <w:rPr>
          <w:rFonts w:hint="default" w:ascii="Times New Roman" w:hAnsi="Times New Roman" w:eastAsia="方正仿宋_GBK" w:cs="Times New Roman"/>
          <w:sz w:val="32"/>
          <w:szCs w:val="32"/>
        </w:rPr>
        <w:t>年龄放宽至24周岁的政府专职消防队员和政府专职林业扑火队员，须在基层一线灭火救援岗位（按基层站、队战斗班组人员编组认定）工作，具有2年以上直接从事消防救援实战经历。</w:t>
      </w:r>
    </w:p>
    <w:bookmarkEnd w:id="3"/>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三、网上报名与资格审查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消防员招录采用网上报名的方式，资格审查采取网上初审、现场复核的方式进行。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（一）网上注册报名。</w:t>
      </w:r>
      <w:r>
        <w:rPr>
          <w:rFonts w:hint="default" w:ascii="Times New Roman" w:hAnsi="Times New Roman" w:eastAsia="方正仿宋_GBK" w:cs="Times New Roman"/>
          <w:sz w:val="32"/>
          <w:szCs w:val="32"/>
        </w:rPr>
        <w:t>2026年6月12日23:00至6月30日18:00，招录对象可登录国家综合性消防救援队伍消防员招录平台（</w:t>
      </w:r>
      <w:bookmarkStart w:id="4" w:name="OLE_LINK4"/>
      <w:r>
        <w:rPr>
          <w:rFonts w:hint="default" w:ascii="Times New Roman" w:hAnsi="Times New Roman" w:eastAsia="方正仿宋_GBK" w:cs="Times New Roman"/>
          <w:sz w:val="32"/>
          <w:szCs w:val="32"/>
        </w:rPr>
        <w:t>https://xfyzl.119.gov.cn</w:t>
      </w:r>
      <w:bookmarkEnd w:id="4"/>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"http://job.home.news.cn），注册用户名后（请使用手机号码注册），查询浏览岗位需求信息。报名系统亦支持手机端报名（登陆网址同上"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查询浏览招录信息、注册报名。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招录对象根据本人身份类别，对应选择人员类型（高校应届毕业生、退役士兵或者社会青年），填报个人信息进行账号注册和实名认证</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。退役士兵招录对象不得隐瞒服役经历选择“高校应届毕业生”或“社会青年”注册，一经发现取消招录资格。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录对象凭注册账号、密码登录报名系统进入相应报名通道。按系统提示录入报考意向、调剂志愿、学历经历、表彰奖励等信息，并上传证件照片和居住证、退伍证等图片。报名证件照片包括本人近期1寸免冠正面彩色照片（须为蓝色或白色背景，295×413像素，jpg或jpeg格式）和身份证照片（横向拍摄身份证正、反面，身份证须整体处于居中位置，不留边框，确保清晰，jpg或jpeg格式），证件照片需经系统工具核验通过后方可上传。具有全日制大学专科以上学历的招录对象须填写所学专业及专业代码（可在消防员招录平台通知公告栏查询）。年龄放宽至24周岁的政府专职消防队员和政府专职林业扑火队员，须提交上级主管单位人事部门出具的2年以上消防救援实战工作经历证明。提供虚假报名信息的，取消招录资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录对象可按照个人意向选择在户籍地省份或经常居住地省份报名。其中，在户籍所在地省份报名的，可根据招录计划选择报考意向；持居住证在经常居住地省份报名的，只可报考当地城乡消防救援队伍或机动消防救援队伍。报名意向栏根据招录计划设有调剂选项，如选择服从调剂，可按个人意向在“同省跨队伍”（志愿在本省份内城乡消防救援队伍和机动消防救援队伍之间进行调剂）、“同队伍跨省”（志愿在所选队伍内不同省份之间进行调剂）、“跨省跨队伍”（志愿在全国范围内的两支队伍之间进行调剂）选项中进行选择。</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z w:val="32"/>
          <w:szCs w:val="32"/>
        </w:rPr>
        <w:t>申请特殊专业人才放宽年龄报名的，6月21日前由本人向省级消防员招录工作办公室提交书面申请和相关证件证书复印件，经省级消防员招录工作办公室组织审核、公示并报应急管理部审批同意后，办理网上注册报名。</w:t>
      </w:r>
      <w:r>
        <w:rPr>
          <w:rFonts w:hint="default" w:ascii="Times New Roman" w:hAnsi="Times New Roman" w:eastAsia="方正仿宋_GBK" w:cs="Times New Roman"/>
          <w:spacing w:val="-4"/>
          <w:sz w:val="32"/>
          <w:szCs w:val="32"/>
        </w:rPr>
        <w:t>标准条件和办理程序见附件</w:t>
      </w:r>
      <w:r>
        <w:rPr>
          <w:rFonts w:hint="default" w:ascii="Times New Roman" w:hAnsi="Times New Roman" w:eastAsia="方正仿宋_GBK" w:cs="Times New Roman"/>
          <w:spacing w:val="-4"/>
          <w:sz w:val="32"/>
          <w:szCs w:val="32"/>
          <w:lang w:val="en-US" w:eastAsia="zh-CN"/>
        </w:rPr>
        <w:t>1</w:t>
      </w:r>
      <w:r>
        <w:rPr>
          <w:rFonts w:hint="default" w:ascii="Times New Roman" w:hAnsi="Times New Roman" w:eastAsia="方正仿宋_GBK" w:cs="Times New Roman"/>
          <w:spacing w:val="-4"/>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招录对象也可到国家综合性消防救援队伍各支队、大队、站（中队），现场上网填写报名信息。招录对象须凭注册账号、登录密码打印准考证，查询招录进度，请务必牢记。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（二）网上初审。</w:t>
      </w:r>
      <w:r>
        <w:rPr>
          <w:rFonts w:hint="default" w:ascii="Times New Roman" w:hAnsi="Times New Roman" w:eastAsia="方正仿宋_GBK" w:cs="Times New Roman"/>
          <w:sz w:val="32"/>
          <w:szCs w:val="32"/>
        </w:rPr>
        <w:t>2026年6月12日23:00至7月2日18:00，省级消防员招录工作办公室对招录对象报名信息进行初审，确认招录对象是否具有报名资格。招录对象报名后可登录招录平台查询网上初审结果。历次消防员招录中录用备案后非正当原因擅自离职的招录对象，初审不予通过。</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网上初审前，招录对象可自行修改报名信息或注销注册信息。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上初审通过后，报名信息原则上不得修改。招录对象发现报名信息或选择注册人员类型有误确需修改的，须由本人在报名系统中提出申请、说明事由，经省级消防员招录工作办公室审批后，自行修改信息重新提交审核或注销后再次注册报名。对报名信息不完整或选择注册人员类型有误初审未通过的，招录对象应根据报名系统提示，自行修改信息重新提交审核或注销后再次注册报名。初审发现不符合条件范围的，招录对象可在报名系统中提出修改信息申请，详细说明修改事由，报省级消防员招录工作办公室审核、国家综合性消防救援队伍消防员招录工作办公室确认后，自行修改信息重新提交审核或注销后再次注册报名。修改信息申请仅限1次，招录对象须于6月28日18:00前申报，逾期不再受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（三）现场复核。</w:t>
      </w:r>
      <w:r>
        <w:rPr>
          <w:rFonts w:hint="default" w:ascii="Times New Roman" w:hAnsi="Times New Roman" w:eastAsia="方正仿宋_GBK" w:cs="Times New Roman"/>
          <w:sz w:val="32"/>
          <w:szCs w:val="32"/>
        </w:rPr>
        <w:t>招录对象根据网上初审结果，按省级消防员招录工作办公室通知要求，由本人携带身份证（居住证）、户口簿、毕业证（学位证）</w:t>
      </w:r>
      <w:r>
        <w:rPr>
          <w:rFonts w:hint="eastAsia" w:ascii="Times New Roman" w:hAnsi="Times New Roman" w:eastAsia="方正仿宋_GBK" w:cs="Times New Roman"/>
          <w:sz w:val="32"/>
          <w:szCs w:val="32"/>
          <w:lang w:eastAsia="zh-CN"/>
        </w:rPr>
        <w:t>及在线认证报告</w:t>
      </w:r>
      <w:r>
        <w:rPr>
          <w:rFonts w:hint="default" w:ascii="Times New Roman" w:hAnsi="Times New Roman" w:eastAsia="方正仿宋_GBK" w:cs="Times New Roman"/>
          <w:sz w:val="32"/>
          <w:szCs w:val="32"/>
        </w:rPr>
        <w:t>、退伍证、立功受奖等证件证书原件和复印件参加现场复核。年龄放宽至24周岁的政府专职消防队员和政府专职林业扑火队员，须提供本人2年以上消防救援实战工作经历证明和劳动合同、缴纳社保材料。通过复核的，须认真阅读《国家综合性消防救援队伍2026年度消防员招录知情书》（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），并在《国家综合性消防救援队伍消防员招录报名登记表》上签字确认。拒不签字的，取消报名资格。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报名信息不实或不符合招录条件范围的，复核不予通过。</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四、体格检查与考核测试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通过资格审查的招录对象，持身份证、准考证参加体格检查、政治考核、体能测试和岗位适应性测试、心理测试、面试，具体顺序、时间、地点等安排，由</w:t>
      </w:r>
      <w:bookmarkStart w:id="5" w:name="OLE_LINK9"/>
      <w:r>
        <w:rPr>
          <w:rFonts w:hint="default" w:ascii="Times New Roman" w:hAnsi="Times New Roman" w:eastAsia="方正仿宋_GBK" w:cs="Times New Roman"/>
          <w:sz w:val="32"/>
          <w:szCs w:val="32"/>
        </w:rPr>
        <w:t>省级消防员招录工作办公室</w:t>
      </w:r>
      <w:bookmarkEnd w:id="5"/>
      <w:r>
        <w:rPr>
          <w:rFonts w:hint="default" w:ascii="Times New Roman" w:hAnsi="Times New Roman" w:eastAsia="方正仿宋_GBK" w:cs="Times New Roman"/>
          <w:sz w:val="32"/>
          <w:szCs w:val="32"/>
        </w:rPr>
        <w:t>发布。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（一）体格检查。</w:t>
      </w:r>
      <w:r>
        <w:rPr>
          <w:rFonts w:hint="default" w:ascii="Times New Roman" w:hAnsi="Times New Roman" w:eastAsia="方正仿宋_GBK" w:cs="Times New Roman"/>
          <w:sz w:val="32"/>
          <w:szCs w:val="32"/>
        </w:rPr>
        <w:t>在指定的市级以上综合性医院进行，参照《</w:t>
      </w:r>
      <w:bookmarkStart w:id="6" w:name="OLE_LINK11"/>
      <w:r>
        <w:rPr>
          <w:rFonts w:hint="default" w:ascii="Times New Roman" w:hAnsi="Times New Roman" w:eastAsia="方正仿宋_GBK" w:cs="Times New Roman"/>
          <w:sz w:val="32"/>
          <w:szCs w:val="32"/>
        </w:rPr>
        <w:t>应征公民体格检查标准</w:t>
      </w:r>
      <w:bookmarkEnd w:id="6"/>
      <w:r>
        <w:rPr>
          <w:rFonts w:hint="default" w:ascii="Times New Roman" w:hAnsi="Times New Roman" w:eastAsia="方正仿宋_GBK" w:cs="Times New Roman"/>
          <w:sz w:val="32"/>
          <w:szCs w:val="32"/>
        </w:rPr>
        <w:t>》（陆勤人员）执行，不合格的不予招录。</w:t>
      </w:r>
      <w:bookmarkStart w:id="7" w:name="OLE_LINK5"/>
      <w:r>
        <w:rPr>
          <w:rFonts w:hint="default" w:ascii="Times New Roman" w:hAnsi="Times New Roman" w:eastAsia="方正仿宋_GBK" w:cs="Times New Roman"/>
          <w:sz w:val="32"/>
          <w:szCs w:val="32"/>
        </w:rPr>
        <w:t>招录对象对体格检查结果有疑问、申请复检的，经省级消防员招录工作办公室同意，可以进行一次复检，体格检查结果以复检结论为准</w:t>
      </w:r>
      <w:bookmarkEnd w:id="7"/>
      <w:r>
        <w:rPr>
          <w:rFonts w:hint="default" w:ascii="Times New Roman" w:hAnsi="Times New Roman" w:eastAsia="方正仿宋_GBK" w:cs="Times New Roman"/>
          <w:sz w:val="32"/>
          <w:szCs w:val="32"/>
        </w:rPr>
        <w:t>；对可以通过服用药物或其他治疗手段影响检查结果的项目不予复检。基于消防救援职业的特殊要求，对已评定残疾等级和有严重伤病治疗记录等不适宜从事消防救援工作的，不予招录。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（二）政治考核。</w:t>
      </w:r>
      <w:r>
        <w:rPr>
          <w:rFonts w:hint="default" w:ascii="Times New Roman" w:hAnsi="Times New Roman" w:eastAsia="方正仿宋_GBK" w:cs="Times New Roman"/>
          <w:sz w:val="32"/>
          <w:szCs w:val="32"/>
        </w:rPr>
        <w:t>参照征兵政治考核要求进行。不符合政治考核有关规定的，不予招录。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（三）体能测试和岗位适应性测试。</w:t>
      </w:r>
      <w:r>
        <w:rPr>
          <w:rFonts w:hint="default" w:ascii="Times New Roman" w:hAnsi="Times New Roman" w:eastAsia="方正仿宋_GBK" w:cs="Times New Roman"/>
          <w:color w:val="auto"/>
          <w:sz w:val="32"/>
          <w:szCs w:val="32"/>
        </w:rPr>
        <w:t>按照《国家综合性消防救援队伍2026年度消防员招录体能测试、岗位适应性测试项目及标准》（附件</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）执行</w:t>
      </w:r>
      <w:bookmarkStart w:id="8" w:name="_Hlk76495371"/>
      <w:r>
        <w:rPr>
          <w:rFonts w:hint="default" w:ascii="Times New Roman" w:hAnsi="Times New Roman" w:eastAsia="方正仿宋_GBK" w:cs="Times New Roman"/>
          <w:color w:val="auto"/>
          <w:sz w:val="32"/>
          <w:szCs w:val="32"/>
        </w:rPr>
        <w:t>，均实行量化评分。其中：体能测试单项有效成绩为1分～15分，总成绩最高40分。</w:t>
      </w:r>
      <w:bookmarkStart w:id="9" w:name="_Hlk229663921"/>
      <w:r>
        <w:rPr>
          <w:rFonts w:hint="default" w:ascii="Times New Roman" w:hAnsi="Times New Roman" w:eastAsia="方正仿宋_GBK" w:cs="Times New Roman"/>
          <w:color w:val="auto"/>
          <w:sz w:val="32"/>
          <w:szCs w:val="32"/>
        </w:rPr>
        <w:t>岗位适应性测试单项有效成绩为2.5分～10分，总成绩最高40分</w:t>
      </w:r>
      <w:bookmarkEnd w:id="9"/>
      <w:r>
        <w:rPr>
          <w:rFonts w:hint="default" w:ascii="Times New Roman" w:hAnsi="Times New Roman" w:eastAsia="方正仿宋_GBK" w:cs="Times New Roman"/>
          <w:color w:val="auto"/>
          <w:sz w:val="32"/>
          <w:szCs w:val="32"/>
        </w:rPr>
        <w:t>。</w:t>
      </w:r>
      <w:bookmarkEnd w:id="8"/>
      <w:r>
        <w:rPr>
          <w:rFonts w:hint="default" w:ascii="Times New Roman" w:hAnsi="Times New Roman" w:eastAsia="方正仿宋_GBK" w:cs="Times New Roman"/>
          <w:color w:val="auto"/>
          <w:sz w:val="32"/>
          <w:szCs w:val="32"/>
        </w:rPr>
        <w:t>体能测试、岗位适应性测试任一单项未取得有效成绩的，不予招录。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（四）心理测试。</w:t>
      </w:r>
      <w:r>
        <w:rPr>
          <w:rFonts w:hint="default" w:ascii="Times New Roman" w:hAnsi="Times New Roman" w:eastAsia="方正仿宋_GBK" w:cs="Times New Roman"/>
          <w:sz w:val="32"/>
          <w:szCs w:val="32"/>
        </w:rPr>
        <w:t>心理测试采用消防员招录心理测查系统进行，由系统自动评判“合格”或“不合格”。心理测试不合格的，不予招录。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（五）面试。</w:t>
      </w:r>
      <w:r>
        <w:rPr>
          <w:rFonts w:hint="default" w:ascii="Times New Roman" w:hAnsi="Times New Roman" w:eastAsia="方正仿宋_GBK" w:cs="Times New Roman"/>
          <w:sz w:val="32"/>
          <w:szCs w:val="32"/>
        </w:rPr>
        <w:t>面试参考事业单位公开招聘人员做法实施，面试实行量化评分，满分100分，低于60分的为“不合格”。面试不合格的，不予招录。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五、公示及录用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rPr>
        <w:t>（一）公示。</w:t>
      </w:r>
      <w:r>
        <w:rPr>
          <w:rFonts w:hint="default" w:ascii="Times New Roman" w:hAnsi="Times New Roman" w:eastAsia="方正仿宋_GBK" w:cs="Times New Roman"/>
          <w:color w:val="auto"/>
          <w:sz w:val="32"/>
          <w:szCs w:val="32"/>
        </w:rPr>
        <w:t>根据高校应届毕业生、退役士兵、社会青年三类招录对象的总成绩和优先录用规则分别排名。总成绩（总分120分）=体能测试成绩（总分40分）+岗位适应性测试成绩（总分40分）+面试成绩（总分100分）×40%，计算总成绩时四舍五入，保留小数点后两位。综合体格检查、政治考核、心理测试情况，原则上按不超过招录计划120%的数量分类确定拟录用（待补录）人员名单，在招录平台公示</w:t>
      </w:r>
      <w:r>
        <w:rPr>
          <w:rFonts w:hint="default" w:ascii="Times New Roman" w:hAnsi="Times New Roman" w:eastAsia="方正仿宋_GBK" w:cs="Times New Roman"/>
          <w:sz w:val="32"/>
          <w:szCs w:val="32"/>
        </w:rPr>
        <w:t>栏向社会公示，公示时间为5个工作日。招录对象公示前须签订入队承诺书，拒不签订承诺书的取消录用。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对各项考核测试合格且体能测试总成绩不低于24分的招录对象，符合下列条件的予以优先录用，按照优先顺序分别为：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参加全国普通高等学校（含研究生培养单位）招生统一考试且取得全日制大学本科以上学历和相应学位的急需专业（附件</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）毕业生，荣立个人三等功以上奖励的退役士兵、政府专职消防队员和政府专职林业扑火队员；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参加全国普通高等学校（含研究生培养单位）招生统一考试，取得全日制大学本科以上学历和相应学位的非急需专业毕业生，取得全日制大学专科学历的急需专业毕业生。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招录对象符合多项优先录用条件的，取其可享受最高优先顺序的一项条件。同类优先招录对象依据本人总成绩排名从高到低排序，总成绩相同的，依次以体能测试、岗位适应性测试、面试成绩为排序依据，相应成绩高者排名在前。个人三等功以上奖励应为按照《中国人民解放军纪律条令》或《应急管理系统奖励暂行规定》组织实施的立功受奖项目。</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对中共党员、荣获“三好学生”“优秀团员”等表彰的人员、放宽报名年龄条件的特殊专业人才，同等条件下优先录用。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sz w:val="32"/>
          <w:szCs w:val="32"/>
        </w:rPr>
        <w:t>（二）录用和入职训练。</w:t>
      </w:r>
      <w:r>
        <w:rPr>
          <w:rFonts w:hint="default" w:ascii="Times New Roman" w:hAnsi="Times New Roman" w:eastAsia="方正仿宋_GBK" w:cs="Times New Roman"/>
          <w:sz w:val="32"/>
          <w:szCs w:val="32"/>
        </w:rPr>
        <w:t>根据公示情况，确定录用人员名单。对没有问题或者反映问题不影响录用的，按规定程序办理录用备案手续；对有严重问题并查有实据的，不予录用；对反映有严重问题，但一时难以查实的，暂缓录用，待查实并作出结论后再决定是否录</w:t>
      </w:r>
      <w:r>
        <w:rPr>
          <w:rFonts w:hint="default" w:ascii="Times New Roman" w:hAnsi="Times New Roman" w:eastAsia="方正仿宋_GBK" w:cs="Times New Roman"/>
          <w:color w:val="auto"/>
          <w:sz w:val="32"/>
          <w:szCs w:val="32"/>
        </w:rPr>
        <w:t>用。</w:t>
      </w:r>
      <w:bookmarkStart w:id="10" w:name="_Hlk229664410"/>
      <w:r>
        <w:rPr>
          <w:rFonts w:hint="default" w:ascii="Times New Roman" w:hAnsi="Times New Roman" w:eastAsia="方正仿宋_GBK" w:cs="Times New Roman"/>
          <w:color w:val="auto"/>
          <w:sz w:val="32"/>
          <w:szCs w:val="32"/>
        </w:rPr>
        <w:t>对公示期间主动放弃或不符合录用条件的，可以从公示的待补录人员中按排名顺序补录，办理备案后产生的空缺计划不再补录。</w:t>
      </w:r>
      <w:bookmarkEnd w:id="10"/>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招录的消防员参加为期一年的入职训练。入职训练3个月内，组织开展政治考核复查、体格检查复检、心理测试复测。健全重点观察、专项体检、加压测试、病历调查等隐性病发现验证机制，将腰椎间盘突出、半月板损伤、韧带损伤、强直性脊柱炎等影响从事消防救援工作的疾病纳入体格检查复检范围。复查复检复测任何一项不合格的取消录用。根据《招录办法》等有关规定，对入职训练期满考核不合格、本人不愿从事消防救援工作或者有其他不适宜从事消防救援工作情形的，取消录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招录的消防员工作5年（含入职训练期）内不得辞职，非正当原因擅自离职的，此后不得再次参加消防员招录，并记入个人信用记录。入职训练期间非正当原因擅自离职的，须退还个人工资，补缴体格检查复检费、训练伙食费等。</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六、职业发展和保障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新招录的消防员入职训练期满，考核合格并取得相应职业资格等级的，按照《中华人民共和国消防救援衔条例》规定，授予相应的消防救援衔，由录用</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统一分配。工作满规定年限，根据个人能力素质、现实表现和岗位空缺情况，可按规定比例逐级晋升。优秀业务骨干可通过招生考试择优选拔到中国消防救援学院培养，毕业时按有关政策，实行多种方式就业。具有全日制大学本科以上学历的消防员，根据干部补充需要，符合规定条件的可通过公务员考试择优录用为干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消防员实行与其职务职级序列相衔接、符合消防救援职业特点的工资等待遇保障政策制度。1年入职训练期内待遇暂按照预备消防士（一档）标准执</w:t>
      </w:r>
      <w:r>
        <w:rPr>
          <w:rFonts w:hint="default" w:ascii="Times New Roman" w:hAnsi="Times New Roman" w:eastAsia="方正仿宋_GBK" w:cs="Times New Roman"/>
          <w:color w:val="auto"/>
          <w:sz w:val="32"/>
          <w:szCs w:val="32"/>
        </w:rPr>
        <w:t>行。按照有关规定在就业创业、家庭优待、子女入学、住房医疗、交通出行、参观游览等方面享受专门优待政策。实行全程退出机制，经</w:t>
      </w:r>
      <w:r>
        <w:rPr>
          <w:rFonts w:hint="default" w:ascii="Times New Roman" w:hAnsi="Times New Roman" w:eastAsia="方正仿宋_GBK" w:cs="Times New Roman"/>
          <w:sz w:val="32"/>
          <w:szCs w:val="32"/>
        </w:rPr>
        <w:t>组织批准从国家综合性消防救援队伍退出的消防员，按照有关规定予以妥善安置。</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七、纪律与监督</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消防员招录坚持信息公开、过程公开、结果公开，主动接受社会监督。此次招录不指定考核选拔辅导用书，不举办也不委托任何机构举办辅导培训班。</w:t>
      </w:r>
      <w:r>
        <w:rPr>
          <w:rFonts w:hint="eastAsia" w:ascii="Times New Roman" w:hAnsi="Times New Roman" w:eastAsia="方正仿宋_GBK" w:cs="Times New Roman"/>
          <w:sz w:val="32"/>
          <w:szCs w:val="32"/>
          <w:lang w:eastAsia="zh-CN"/>
        </w:rPr>
        <w:t>海南</w:t>
      </w:r>
      <w:r>
        <w:rPr>
          <w:rFonts w:hint="default" w:ascii="Times New Roman" w:hAnsi="Times New Roman" w:eastAsia="方正仿宋_GBK" w:cs="Times New Roman"/>
          <w:sz w:val="32"/>
          <w:szCs w:val="32"/>
        </w:rPr>
        <w:t>省消防员招录工作办公室、各市级消防员招录工作办公室分别公布联系（举报）电话（附件5），及时解答有关咨询，受理相关举报投诉并按有关规定调查处理。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1</w:t>
      </w:r>
      <w:r>
        <w:rPr>
          <w:rFonts w:hint="eastAsia" w:ascii="Times New Roman" w:hAnsi="Times New Roman" w:eastAsia="仿宋_GB2312" w:cs="Times New Roman"/>
          <w:spacing w:val="-6"/>
          <w:sz w:val="32"/>
          <w:szCs w:val="32"/>
          <w:lang w:eastAsia="zh-CN"/>
        </w:rPr>
        <w:t>．</w:t>
      </w:r>
      <w:r>
        <w:rPr>
          <w:rFonts w:hint="default" w:ascii="Times New Roman" w:hAnsi="Times New Roman" w:eastAsia="方正仿宋_GBK" w:cs="Times New Roman"/>
          <w:sz w:val="32"/>
          <w:szCs w:val="32"/>
        </w:rPr>
        <w:t>特殊专业人才放宽年龄报名条件和程序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方正仿宋_GBK" w:cs="Times New Roman"/>
          <w:spacing w:val="-11"/>
          <w:sz w:val="32"/>
          <w:szCs w:val="32"/>
        </w:rPr>
        <w:t>国家综合性消防救援队伍2026年度消防员招录知情书</w:t>
      </w:r>
    </w:p>
    <w:p>
      <w:pPr>
        <w:keepNext w:val="0"/>
        <w:keepLines w:val="0"/>
        <w:pageBreakBefore w:val="0"/>
        <w:widowControl w:val="0"/>
        <w:kinsoku/>
        <w:wordWrap/>
        <w:overflowPunct w:val="0"/>
        <w:topLinePunct w:val="0"/>
        <w:autoSpaceDE/>
        <w:autoSpaceDN/>
        <w:bidi w:val="0"/>
        <w:adjustRightInd w:val="0"/>
        <w:snapToGrid w:val="0"/>
        <w:spacing w:line="600" w:lineRule="exact"/>
        <w:ind w:left="3408" w:leftChars="769" w:hanging="1824" w:hangingChars="600"/>
        <w:jc w:val="left"/>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6"/>
          <w:sz w:val="32"/>
          <w:szCs w:val="32"/>
        </w:rPr>
        <w:t>3</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4"/>
          <w:sz w:val="32"/>
          <w:szCs w:val="32"/>
        </w:rPr>
        <w:t>国家综合性消防救援队伍2026年度消防员招录体能</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56" w:firstLineChars="619"/>
        <w:jc w:val="left"/>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z w:val="32"/>
          <w:szCs w:val="32"/>
        </w:rPr>
        <w:t>测试、岗位适应性测试项目及标准</w:t>
      </w:r>
    </w:p>
    <w:p>
      <w:pPr>
        <w:keepNext w:val="0"/>
        <w:keepLines w:val="0"/>
        <w:pageBreakBefore w:val="0"/>
        <w:widowControl w:val="0"/>
        <w:kinsoku/>
        <w:wordWrap/>
        <w:overflowPunct w:val="0"/>
        <w:topLinePunct w:val="0"/>
        <w:autoSpaceDE/>
        <w:autoSpaceDN/>
        <w:bidi w:val="0"/>
        <w:adjustRightInd w:val="0"/>
        <w:snapToGrid w:val="0"/>
        <w:spacing w:line="600" w:lineRule="exact"/>
        <w:ind w:left="2017" w:leftChars="755" w:hanging="462" w:hanging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4</w:t>
      </w:r>
      <w:r>
        <w:rPr>
          <w:rFonts w:hint="eastAsia"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z w:val="32"/>
          <w:szCs w:val="32"/>
        </w:rPr>
        <w:t>国家综合性消防救援队伍2026年度消防员招录急需专业目录</w:t>
      </w:r>
    </w:p>
    <w:p>
      <w:pPr>
        <w:keepNext w:val="0"/>
        <w:keepLines w:val="0"/>
        <w:pageBreakBefore w:val="0"/>
        <w:widowControl w:val="0"/>
        <w:kinsoku/>
        <w:wordWrap/>
        <w:overflowPunct w:val="0"/>
        <w:topLinePunct w:val="0"/>
        <w:autoSpaceDE/>
        <w:autoSpaceDN/>
        <w:bidi w:val="0"/>
        <w:adjustRightInd w:val="0"/>
        <w:snapToGrid w:val="0"/>
        <w:spacing w:line="600" w:lineRule="exact"/>
        <w:ind w:left="2039" w:leftChars="760" w:hanging="474" w:hangingChars="150"/>
        <w:textAlignment w:val="auto"/>
        <w:rPr>
          <w:rFonts w:hint="eastAsia" w:ascii="Times New Roman" w:hAnsi="Times New Roman" w:eastAsia="方正仿宋_GBK" w:cs="Times New Roman"/>
          <w:sz w:val="32"/>
          <w:szCs w:val="32"/>
          <w:lang w:eastAsia="zh-CN"/>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rPr>
        <w:t>各市消防救援队伍20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年消防员招录工作</w:t>
      </w:r>
      <w:r>
        <w:rPr>
          <w:rFonts w:hint="eastAsia" w:ascii="Times New Roman" w:hAnsi="Times New Roman" w:eastAsia="方正仿宋_GBK" w:cs="Times New Roman"/>
          <w:sz w:val="32"/>
          <w:szCs w:val="32"/>
          <w:lang w:eastAsia="zh-CN"/>
        </w:rPr>
        <w:t>政策咨询和监督电话</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autoSpaceDN/>
        <w:bidi w:val="0"/>
        <w:adjustRightInd w:val="0"/>
        <w:snapToGrid w:val="0"/>
        <w:spacing w:line="600" w:lineRule="exact"/>
        <w:ind w:firstLine="632"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i w:val="0"/>
          <w:iCs w:val="0"/>
          <w:caps w:val="0"/>
          <w:color w:val="333333"/>
          <w:spacing w:val="0"/>
          <w:sz w:val="32"/>
          <w:szCs w:val="32"/>
          <w:shd w:val="clear" w:fill="FFFFFF"/>
          <w:lang w:eastAsia="zh-CN"/>
        </w:rPr>
        <w:t>海南</w:t>
      </w:r>
      <w:r>
        <w:rPr>
          <w:rFonts w:hint="default" w:ascii="Times New Roman" w:hAnsi="Times New Roman" w:eastAsia="方正仿宋_GBK" w:cs="Times New Roman"/>
          <w:i w:val="0"/>
          <w:iCs w:val="0"/>
          <w:caps w:val="0"/>
          <w:color w:val="333333"/>
          <w:spacing w:val="0"/>
          <w:sz w:val="32"/>
          <w:szCs w:val="32"/>
          <w:shd w:val="clear" w:fill="FFFFFF"/>
        </w:rPr>
        <w:t>省消防员招录工作办公室</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333333"/>
          <w:spacing w:val="0"/>
          <w:sz w:val="28"/>
          <w:szCs w:val="28"/>
          <w:shd w:val="clear" w:fill="FFFFFF"/>
          <w:lang w:val="en-US" w:eastAsia="zh-CN"/>
        </w:rPr>
        <w:t xml:space="preserve">  </w:t>
      </w:r>
    </w:p>
    <w:p>
      <w:pPr>
        <w:keepNext w:val="0"/>
        <w:keepLines w:val="0"/>
        <w:pageBreakBefore w:val="0"/>
        <w:widowControl w:val="0"/>
        <w:kinsoku/>
        <w:wordWrap w:val="0"/>
        <w:overflowPunct w:val="0"/>
        <w:topLinePunct w:val="0"/>
        <w:autoSpaceDE/>
        <w:autoSpaceDN/>
        <w:bidi w:val="0"/>
        <w:adjustRightInd w:val="0"/>
        <w:snapToGrid w:val="0"/>
        <w:spacing w:line="600" w:lineRule="exact"/>
        <w:ind w:firstLine="632" w:firstLineChars="200"/>
        <w:jc w:val="right"/>
        <w:textAlignment w:val="auto"/>
        <w:rPr>
          <w:rFonts w:hint="eastAsia" w:ascii="Times New Roman" w:hAnsi="Times New Roman" w:eastAsia="方正仿宋_GBK" w:cs="Times New Roman"/>
          <w:sz w:val="32"/>
          <w:szCs w:val="32"/>
          <w:lang w:eastAsia="zh-CN"/>
        </w:rPr>
      </w:pPr>
      <w:r>
        <w:rPr>
          <w:rFonts w:hint="default" w:ascii="Times New Roman" w:hAnsi="Times New Roman" w:eastAsia="仿宋_GB2312" w:cs="Times New Roman"/>
          <w:sz w:val="32"/>
          <w:szCs w:val="32"/>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11</w:t>
      </w:r>
      <w:bookmarkStart w:id="16" w:name="_GoBack"/>
      <w:bookmarkEnd w:id="16"/>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　　　　</w:t>
      </w:r>
    </w:p>
    <w:p>
      <w:pPr>
        <w:overflowPunct w:val="0"/>
        <w:adjustRightInd w:val="0"/>
        <w:snapToGrid w:val="0"/>
        <w:spacing w:line="570" w:lineRule="exact"/>
        <w:rPr>
          <w:rFonts w:hint="default" w:ascii="Times New Roman" w:hAnsi="Times New Roman" w:eastAsia="仿宋_GB2312" w:cs="Times New Roman"/>
          <w:sz w:val="32"/>
          <w:szCs w:val="32"/>
        </w:rPr>
      </w:pPr>
    </w:p>
    <w:p>
      <w:pPr>
        <w:overflowPunct w:val="0"/>
        <w:adjustRightInd w:val="0"/>
        <w:snapToGrid w:val="0"/>
        <w:spacing w:line="570" w:lineRule="exact"/>
        <w:rPr>
          <w:rFonts w:hint="default" w:ascii="Times New Roman" w:hAnsi="Times New Roman" w:eastAsia="仿宋_GB2312" w:cs="Times New Roman"/>
          <w:sz w:val="32"/>
          <w:szCs w:val="32"/>
        </w:rPr>
      </w:pPr>
    </w:p>
    <w:p>
      <w:pPr>
        <w:overflowPunct w:val="0"/>
        <w:adjustRightInd w:val="0"/>
        <w:snapToGrid w:val="0"/>
        <w:spacing w:line="570" w:lineRule="exact"/>
        <w:rPr>
          <w:rFonts w:hint="default" w:ascii="Times New Roman" w:hAnsi="Times New Roman" w:eastAsia="仿宋_GB2312" w:cs="Times New Roman"/>
          <w:sz w:val="32"/>
          <w:szCs w:val="32"/>
        </w:rPr>
      </w:pPr>
    </w:p>
    <w:p>
      <w:pPr>
        <w:overflowPunct w:val="0"/>
        <w:adjustRightInd w:val="0"/>
        <w:snapToGrid w:val="0"/>
        <w:spacing w:line="570" w:lineRule="exact"/>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黑体" w:cs="Times New Roman"/>
          <w:sz w:val="32"/>
          <w:szCs w:val="32"/>
          <w:lang w:eastAsia="zh-CN"/>
        </w:rPr>
      </w:pPr>
      <w:r>
        <w:rPr>
          <w:rFonts w:hint="eastAsia" w:ascii="方正黑体_GBK" w:hAnsi="方正黑体_GBK" w:eastAsia="方正黑体_GBK" w:cs="方正黑体_GBK"/>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特殊专业人才放宽年龄报名条件和程序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一、专业范围和遴选条件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（一）原则上不超过28周岁（1997年9月1日以后出生）；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（二）相应专业操作岗位3年以上工作经历；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（三）取得国家、军队承认的高级以上等级职业技能资格或获得省部级以上奖励。</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二、审批程序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（一）个人申请。</w:t>
      </w:r>
      <w:r>
        <w:rPr>
          <w:rFonts w:hint="default" w:ascii="Times New Roman" w:hAnsi="Times New Roman" w:eastAsia="方正仿宋_GBK" w:cs="Times New Roman"/>
          <w:sz w:val="32"/>
          <w:szCs w:val="32"/>
        </w:rPr>
        <w:t>报名对象向省级消防员招录工作办公室提交书面申请，提供本人资格资质证书原件、工作经历等相关证明材料。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（二）组织推荐。</w:t>
      </w:r>
      <w:r>
        <w:rPr>
          <w:rFonts w:hint="default" w:ascii="Times New Roman" w:hAnsi="Times New Roman" w:eastAsia="方正仿宋_GBK" w:cs="Times New Roman"/>
          <w:sz w:val="32"/>
          <w:szCs w:val="32"/>
        </w:rPr>
        <w:t>省级消防员招录工作办公室组织资格审核、专业技能测试，公示无异议后报国家综合性消防救援队伍消防员招录工作办公室。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Arial Unicode MS" w:cs="Times New Roman"/>
          <w:sz w:val="32"/>
          <w:szCs w:val="32"/>
        </w:rPr>
      </w:pPr>
      <w:r>
        <w:rPr>
          <w:rFonts w:hint="default" w:ascii="Times New Roman" w:hAnsi="Times New Roman" w:eastAsia="方正楷体_GBK" w:cs="Times New Roman"/>
          <w:bCs/>
          <w:sz w:val="32"/>
          <w:szCs w:val="32"/>
        </w:rPr>
        <w:t>（三）审批报名。</w:t>
      </w:r>
      <w:r>
        <w:rPr>
          <w:rFonts w:hint="default" w:ascii="Times New Roman" w:hAnsi="Times New Roman" w:eastAsia="方正仿宋_GBK" w:cs="Times New Roman"/>
          <w:sz w:val="32"/>
          <w:szCs w:val="32"/>
        </w:rPr>
        <w:t>应急管理部审批确定为特殊专业人才招录对象的，进行网上注册报名，参加后续体格检查、政治考核、体能和岗位适应性测试、心理测试和面试。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jc w:val="both"/>
        <w:textAlignment w:val="auto"/>
        <w:rPr>
          <w:rFonts w:hint="default" w:ascii="Times New Roman" w:hAnsi="Times New Roman" w:eastAsia="方正仿宋_GBK" w:cs="Times New Roman"/>
          <w:sz w:val="32"/>
          <w:szCs w:val="32"/>
        </w:rPr>
        <w:sectPr>
          <w:headerReference r:id="rId4" w:type="first"/>
          <w:footerReference r:id="rId6" w:type="first"/>
          <w:headerReference r:id="rId3" w:type="default"/>
          <w:footerReference r:id="rId5" w:type="default"/>
          <w:pgSz w:w="11906" w:h="16838"/>
          <w:pgMar w:top="2098" w:right="1531" w:bottom="1531" w:left="1531" w:header="1418" w:footer="1134" w:gutter="0"/>
          <w:pgNumType w:fmt="numberInDash"/>
          <w:cols w:space="720" w:num="1"/>
          <w:docGrid w:type="linesAndChars" w:linePitch="579" w:charSpace="-849"/>
        </w:sectPr>
      </w:pPr>
      <w:r>
        <w:rPr>
          <w:rFonts w:hint="default" w:ascii="Times New Roman" w:hAnsi="Times New Roman" w:eastAsia="方正楷体_GBK" w:cs="Times New Roman"/>
          <w:bCs/>
          <w:sz w:val="32"/>
          <w:szCs w:val="32"/>
        </w:rPr>
        <w:t>（四）专项考核。</w:t>
      </w:r>
      <w:r>
        <w:rPr>
          <w:rFonts w:hint="default" w:ascii="Times New Roman" w:hAnsi="Times New Roman" w:eastAsia="方正仿宋_GBK" w:cs="Times New Roman"/>
          <w:sz w:val="32"/>
          <w:szCs w:val="32"/>
        </w:rPr>
        <w:t>各项招录考核测试合格的，国家消防救援局根据名单，集中组织专项技能考核，不合格的不予招录。</w:t>
      </w:r>
    </w:p>
    <w:p>
      <w:pPr>
        <w:adjustRightInd w:val="0"/>
        <w:snapToGrid w:val="0"/>
        <w:rPr>
          <w:rFonts w:hint="default" w:ascii="Times New Roman" w:hAnsi="Times New Roman" w:eastAsia="黑体" w:cs="Times New Roman"/>
          <w:sz w:val="32"/>
          <w:szCs w:val="32"/>
          <w:lang w:eastAsia="zh-CN"/>
        </w:rPr>
      </w:pPr>
      <w:r>
        <w:rPr>
          <w:rFonts w:hint="eastAsia" w:ascii="方正黑体_GBK" w:hAnsi="方正黑体_GBK" w:eastAsia="方正黑体_GBK" w:cs="方正黑体_GBK"/>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32"/>
          <w:szCs w:val="32"/>
        </w:rPr>
      </w:pPr>
      <w:bookmarkStart w:id="11" w:name="_Hlk230686162"/>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bookmarkStart w:id="12" w:name="OLE_LINK7"/>
      <w:r>
        <w:rPr>
          <w:rFonts w:hint="default" w:ascii="Times New Roman" w:hAnsi="Times New Roman" w:eastAsia="方正小标宋_GBK" w:cs="Times New Roman"/>
          <w:sz w:val="44"/>
          <w:szCs w:val="44"/>
        </w:rPr>
        <w:t>国家综合性消防救援队伍</w:t>
      </w:r>
      <w:r>
        <w:rPr>
          <w:rFonts w:hint="default" w:ascii="Times New Roman" w:hAnsi="Times New Roman" w:cs="Times New Roman"/>
          <w:sz w:val="44"/>
          <w:szCs w:val="44"/>
        </w:rPr>
        <w:t>2026</w:t>
      </w:r>
      <w:r>
        <w:rPr>
          <w:rFonts w:hint="default" w:ascii="Times New Roman" w:hAnsi="Times New Roman" w:eastAsia="方正小标宋_GBK" w:cs="Times New Roman"/>
          <w:sz w:val="44"/>
          <w:szCs w:val="44"/>
        </w:rPr>
        <w:t>年度</w:t>
      </w:r>
    </w:p>
    <w:bookmarkEnd w:id="12"/>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消防员招录知情书</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w:t>
      </w:r>
      <w:r>
        <w:rPr>
          <w:rFonts w:hint="eastAsia" w:ascii="Times New Roman" w:hAnsi="Times New Roman" w:eastAsia="方正仿宋_GBK" w:cs="Times New Roman"/>
          <w:sz w:val="32"/>
          <w:szCs w:val="32"/>
          <w:lang w:eastAsia="zh-CN"/>
        </w:rPr>
        <w:t>浙江</w:t>
      </w:r>
      <w:r>
        <w:rPr>
          <w:rFonts w:hint="default" w:ascii="Times New Roman" w:hAnsi="Times New Roman" w:eastAsia="方正仿宋_GBK" w:cs="Times New Roman"/>
          <w:sz w:val="32"/>
          <w:szCs w:val="32"/>
        </w:rPr>
        <w:t>、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13" w:name="_Hlk229064432"/>
      <w:r>
        <w:rPr>
          <w:rFonts w:hint="default" w:ascii="Times New Roman" w:hAnsi="Times New Roman" w:eastAsia="方正仿宋_GBK" w:cs="Times New Roman"/>
          <w:sz w:val="32"/>
          <w:szCs w:val="32"/>
        </w:rPr>
        <w:t>，补缴体格检查复检费、训练伙食费等</w:t>
      </w:r>
      <w:bookmarkEnd w:id="13"/>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方正黑体_GBK" w:cs="Times New Roman"/>
          <w:sz w:val="32"/>
          <w:szCs w:val="32"/>
          <w:lang w:eastAsia="zh-Hans"/>
        </w:rPr>
      </w:pPr>
      <w:r>
        <w:rPr>
          <w:rFonts w:hint="default" w:ascii="Times New Roman" w:hAnsi="Times New Roman" w:eastAsia="方正黑体_GBK" w:cs="Times New Roman"/>
          <w:sz w:val="32"/>
          <w:szCs w:val="32"/>
          <w:lang w:eastAsia="zh-Hans"/>
        </w:rPr>
        <w:t>本人已认真阅读《国家综合性消防救援队伍</w:t>
      </w:r>
      <w:r>
        <w:rPr>
          <w:rFonts w:hint="default" w:ascii="Times New Roman" w:hAnsi="Times New Roman" w:eastAsia="方正黑体_GBK" w:cs="Times New Roman"/>
          <w:sz w:val="32"/>
          <w:szCs w:val="32"/>
        </w:rPr>
        <w:t>2026年度</w:t>
      </w:r>
      <w:r>
        <w:rPr>
          <w:rFonts w:hint="default" w:ascii="Times New Roman" w:hAnsi="Times New Roman" w:eastAsia="方正黑体_GBK" w:cs="Times New Roman"/>
          <w:sz w:val="32"/>
          <w:szCs w:val="32"/>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rPr>
        <w:t>当</w:t>
      </w:r>
      <w:r>
        <w:rPr>
          <w:rFonts w:hint="default" w:ascii="Times New Roman" w:hAnsi="Times New Roman" w:eastAsia="方正黑体_GBK" w:cs="Times New Roman"/>
          <w:sz w:val="32"/>
          <w:szCs w:val="32"/>
          <w:lang w:eastAsia="zh-Hans"/>
        </w:rPr>
        <w:t>原因退出惩戒办法，志愿报名参加此次消防员招录。</w:t>
      </w:r>
    </w:p>
    <w:bookmarkEnd w:id="11"/>
    <w:p>
      <w:pPr>
        <w:widowControl/>
        <w:jc w:val="left"/>
        <w:rPr>
          <w:rFonts w:hint="default" w:ascii="Times New Roman" w:hAnsi="Times New Roman" w:eastAsia="黑体" w:cs="Times New Roman"/>
          <w:sz w:val="32"/>
          <w:szCs w:val="32"/>
          <w:lang w:eastAsia="zh-Hans"/>
        </w:rPr>
      </w:pPr>
      <w:r>
        <w:rPr>
          <w:rFonts w:hint="default" w:ascii="Times New Roman" w:hAnsi="Times New Roman" w:eastAsia="黑体" w:cs="Times New Roman"/>
          <w:sz w:val="32"/>
          <w:szCs w:val="32"/>
          <w:lang w:eastAsia="zh-Hans"/>
        </w:rPr>
        <w:br w:type="page"/>
      </w:r>
    </w:p>
    <w:p>
      <w:pPr>
        <w:widowControl/>
        <w:tabs>
          <w:tab w:val="left" w:pos="1066"/>
        </w:tabs>
        <w:spacing w:line="640" w:lineRule="exact"/>
        <w:jc w:val="left"/>
        <w:rPr>
          <w:rFonts w:hint="default" w:ascii="Times New Roman" w:hAnsi="Times New Roman" w:eastAsia="黑体" w:cs="Times New Roman"/>
          <w:kern w:val="0"/>
          <w:sz w:val="32"/>
          <w:szCs w:val="32"/>
          <w:lang w:eastAsia="zh-CN"/>
        </w:rPr>
      </w:pPr>
      <w:r>
        <w:rPr>
          <w:rFonts w:hint="eastAsia" w:ascii="方正黑体_GBK" w:hAnsi="方正黑体_GBK" w:eastAsia="方正黑体_GBK" w:cs="方正黑体_GBK"/>
          <w:kern w:val="0"/>
          <w:sz w:val="32"/>
          <w:szCs w:val="32"/>
        </w:rPr>
        <w:t>附件</w:t>
      </w:r>
      <w:r>
        <w:rPr>
          <w:rFonts w:hint="default" w:ascii="Times New Roman" w:hAnsi="Times New Roman" w:eastAsia="黑体" w:cs="Times New Roman"/>
          <w:kern w:val="0"/>
          <w:sz w:val="32"/>
          <w:szCs w:val="32"/>
          <w:lang w:val="en-US" w:eastAsia="zh-CN"/>
        </w:rPr>
        <w:t>3</w:t>
      </w:r>
    </w:p>
    <w:p>
      <w:pPr>
        <w:keepNext w:val="0"/>
        <w:keepLines w:val="0"/>
        <w:pageBreakBefore w:val="0"/>
        <w:widowControl/>
        <w:tabs>
          <w:tab w:val="left" w:pos="1066"/>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spacing w:val="-11"/>
          <w:kern w:val="0"/>
          <w:sz w:val="44"/>
          <w:szCs w:val="44"/>
        </w:rPr>
      </w:pPr>
    </w:p>
    <w:p>
      <w:pPr>
        <w:keepNext w:val="0"/>
        <w:keepLines w:val="0"/>
        <w:pageBreakBefore w:val="0"/>
        <w:widowControl/>
        <w:tabs>
          <w:tab w:val="left" w:pos="1066"/>
        </w:tabs>
        <w:kinsoku/>
        <w:wordWrap/>
        <w:overflowPunct/>
        <w:topLinePunct w:val="0"/>
        <w:autoSpaceDE/>
        <w:autoSpaceDN/>
        <w:bidi w:val="0"/>
        <w:adjustRightInd/>
        <w:snapToGrid/>
        <w:spacing w:after="118" w:afterLines="20" w:line="600" w:lineRule="exact"/>
        <w:jc w:val="center"/>
        <w:textAlignment w:val="auto"/>
        <w:rPr>
          <w:rFonts w:hint="default" w:ascii="Times New Roman" w:hAnsi="Times New Roman" w:eastAsia="方正仿宋_GBK" w:cs="Times New Roman"/>
          <w:kern w:val="0"/>
        </w:rPr>
      </w:pPr>
      <w:r>
        <w:rPr>
          <w:rFonts w:hint="default" w:ascii="Times New Roman" w:hAnsi="Times New Roman" w:eastAsia="方正小标宋_GBK" w:cs="Times New Roman"/>
          <w:spacing w:val="-11"/>
          <w:kern w:val="0"/>
          <w:sz w:val="44"/>
          <w:szCs w:val="44"/>
        </w:rPr>
        <w:t>国家综合性消防救援队伍</w:t>
      </w:r>
      <w:r>
        <w:rPr>
          <w:rFonts w:hint="default" w:ascii="Times New Roman" w:hAnsi="Times New Roman" w:cs="Times New Roman"/>
          <w:spacing w:val="-11"/>
          <w:kern w:val="0"/>
          <w:sz w:val="44"/>
          <w:szCs w:val="44"/>
        </w:rPr>
        <w:t>2026</w:t>
      </w:r>
      <w:r>
        <w:rPr>
          <w:rFonts w:hint="default" w:ascii="Times New Roman" w:hAnsi="Times New Roman" w:eastAsia="方正小标宋_GBK" w:cs="Times New Roman"/>
          <w:spacing w:val="-11"/>
          <w:kern w:val="0"/>
          <w:sz w:val="44"/>
          <w:szCs w:val="44"/>
        </w:rPr>
        <w:t>年度消防员招录</w:t>
      </w:r>
      <w:r>
        <w:rPr>
          <w:rFonts w:hint="default" w:ascii="Times New Roman" w:hAnsi="Times New Roman" w:eastAsia="方正小标宋_GBK" w:cs="Times New Roman"/>
          <w:kern w:val="0"/>
          <w:sz w:val="44"/>
          <w:szCs w:val="44"/>
        </w:rPr>
        <w:t>体能测试、岗位适应性测试项目及标准</w:t>
      </w:r>
    </w:p>
    <w:tbl>
      <w:tblPr>
        <w:tblStyle w:val="7"/>
        <w:tblW w:w="100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
        <w:gridCol w:w="992"/>
        <w:gridCol w:w="711"/>
        <w:gridCol w:w="6"/>
        <w:gridCol w:w="100"/>
        <w:gridCol w:w="634"/>
        <w:gridCol w:w="201"/>
        <w:gridCol w:w="524"/>
        <w:gridCol w:w="12"/>
        <w:gridCol w:w="303"/>
        <w:gridCol w:w="418"/>
        <w:gridCol w:w="16"/>
        <w:gridCol w:w="405"/>
        <w:gridCol w:w="313"/>
        <w:gridCol w:w="19"/>
        <w:gridCol w:w="507"/>
        <w:gridCol w:w="207"/>
        <w:gridCol w:w="23"/>
        <w:gridCol w:w="609"/>
        <w:gridCol w:w="102"/>
        <w:gridCol w:w="25"/>
        <w:gridCol w:w="712"/>
        <w:gridCol w:w="25"/>
        <w:gridCol w:w="709"/>
        <w:gridCol w:w="28"/>
        <w:gridCol w:w="77"/>
        <w:gridCol w:w="628"/>
        <w:gridCol w:w="32"/>
        <w:gridCol w:w="179"/>
        <w:gridCol w:w="682"/>
        <w:gridCol w:w="163"/>
        <w:gridCol w:w="456"/>
        <w:gridCol w:w="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878" w:hRule="atLeast"/>
          <w:jc w:val="center"/>
        </w:trPr>
        <w:tc>
          <w:tcPr>
            <w:tcW w:w="1709" w:type="dxa"/>
            <w:gridSpan w:val="3"/>
            <w:vMerge w:val="restart"/>
            <w:tcBorders>
              <w:top w:val="single" w:color="auto" w:sz="12" w:space="0"/>
            </w:tcBorders>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    目</w:t>
            </w:r>
          </w:p>
        </w:tc>
        <w:tc>
          <w:tcPr>
            <w:tcW w:w="7490" w:type="dxa"/>
            <w:gridSpan w:val="26"/>
            <w:tcBorders>
              <w:top w:val="single" w:color="auto" w:sz="12" w:space="0"/>
              <w:bottom w:val="single" w:color="auto" w:sz="4" w:space="0"/>
              <w:right w:val="single" w:color="auto" w:sz="4" w:space="0"/>
            </w:tcBorders>
            <w:vAlign w:val="center"/>
          </w:tcPr>
          <w:p>
            <w:pPr>
              <w:adjustRightInd w:val="0"/>
              <w:snapToGrid w:val="0"/>
              <w:jc w:val="center"/>
              <w:textAlignment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3"/>
            <w:vMerge w:val="restart"/>
            <w:tcBorders>
              <w:top w:val="single" w:color="auto" w:sz="12" w:space="0"/>
              <w:left w:val="single" w:color="auto" w:sz="4" w:space="0"/>
              <w:right w:val="single" w:color="auto" w:sz="12" w:space="0"/>
            </w:tcBorders>
            <w:vAlign w:val="center"/>
          </w:tcPr>
          <w:p>
            <w:pPr>
              <w:widowControl/>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786" w:hRule="atLeast"/>
          <w:jc w:val="center"/>
        </w:trPr>
        <w:tc>
          <w:tcPr>
            <w:tcW w:w="1709" w:type="dxa"/>
            <w:gridSpan w:val="3"/>
            <w:vMerge w:val="continue"/>
            <w:tcBorders>
              <w:bottom w:val="single" w:color="auto" w:sz="4" w:space="0"/>
            </w:tcBorders>
            <w:vAlign w:val="center"/>
          </w:tcPr>
          <w:p>
            <w:pPr>
              <w:adjustRightInd w:val="0"/>
              <w:snapToGrid w:val="0"/>
              <w:jc w:val="center"/>
              <w:rPr>
                <w:rFonts w:hint="default" w:ascii="Times New Roman" w:hAnsi="Times New Roman" w:eastAsia="黑体" w:cs="Times New Roman"/>
                <w:sz w:val="24"/>
                <w:szCs w:val="24"/>
              </w:rPr>
            </w:pPr>
          </w:p>
        </w:tc>
        <w:tc>
          <w:tcPr>
            <w:tcW w:w="734" w:type="dxa"/>
            <w:gridSpan w:val="2"/>
            <w:tcBorders>
              <w:top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3"/>
            <w:vMerge w:val="continue"/>
            <w:tcBorders>
              <w:left w:val="single" w:color="auto" w:sz="4" w:space="0"/>
              <w:right w:val="single" w:color="auto" w:sz="12" w:space="0"/>
            </w:tcBorders>
            <w:vAlign w:val="center"/>
          </w:tcPr>
          <w:p>
            <w:pPr>
              <w:widowControl/>
              <w:jc w:val="left"/>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1000</w:t>
            </w:r>
            <w:r>
              <w:rPr>
                <w:rFonts w:hint="default" w:ascii="Times New Roman" w:hAnsi="Times New Roman" w:eastAsia="黑体" w:cs="Times New Roman"/>
                <w:sz w:val="24"/>
                <w:szCs w:val="24"/>
              </w:rPr>
              <w:t>米跑</w:t>
            </w:r>
          </w:p>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（分、秒）</w:t>
            </w:r>
          </w:p>
        </w:tc>
        <w:tc>
          <w:tcPr>
            <w:tcW w:w="734" w:type="dxa"/>
            <w:gridSpan w:val="2"/>
            <w:tcBorders>
              <w:top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35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20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05</w:t>
            </w:r>
            <w:r>
              <w:rPr>
                <w:rFonts w:hint="default" w:ascii="Times New Roman" w:hAnsi="Times New Roman" w:cs="Times New Roman"/>
                <w:sz w:val="24"/>
                <w:szCs w:val="24"/>
              </w:rPr>
              <w:t>″</w:t>
            </w:r>
          </w:p>
        </w:tc>
        <w:tc>
          <w:tcPr>
            <w:tcW w:w="7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00</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55</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45</w:t>
            </w:r>
            <w:r>
              <w:rPr>
                <w:rFonts w:hint="default" w:ascii="Times New Roman" w:hAnsi="Times New Roman" w:cs="Times New Roman"/>
                <w:sz w:val="24"/>
                <w:szCs w:val="24"/>
              </w:rPr>
              <w:t>″</w:t>
            </w:r>
          </w:p>
        </w:tc>
        <w:tc>
          <w:tcPr>
            <w:tcW w:w="8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40</w:t>
            </w:r>
            <w:r>
              <w:rPr>
                <w:rFonts w:hint="default" w:ascii="Times New Roman" w:hAnsi="Times New Roman" w:cs="Times New Roman"/>
                <w:sz w:val="24"/>
                <w:szCs w:val="24"/>
              </w:rPr>
              <w:t>″</w:t>
            </w:r>
          </w:p>
        </w:tc>
        <w:tc>
          <w:tcPr>
            <w:tcW w:w="709" w:type="dxa"/>
            <w:gridSpan w:val="3"/>
            <w:vMerge w:val="restart"/>
            <w:tcBorders>
              <w:left w:val="single" w:color="auto" w:sz="4" w:space="0"/>
              <w:right w:val="single" w:color="auto" w:sz="12" w:space="0"/>
            </w:tcBorders>
            <w:vAlign w:val="center"/>
          </w:tcPr>
          <w:p>
            <w:pPr>
              <w:widowControl/>
              <w:adjustRightInd w:val="0"/>
              <w:snapToGrid w:val="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2159" w:hRule="atLeast"/>
          <w:jc w:val="center"/>
        </w:trPr>
        <w:tc>
          <w:tcPr>
            <w:tcW w:w="1709" w:type="dxa"/>
            <w:gridSpan w:val="3"/>
            <w:vMerge w:val="continue"/>
            <w:vAlign w:val="center"/>
          </w:tcPr>
          <w:p>
            <w:pPr>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bottom w:val="single" w:color="auto" w:sz="4" w:space="0"/>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2.在跑道或平地上标出起点线，考生从起点线处听到起跑口令后起跑，完成1000米距离到达终点线，记录时间。</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4.得分超出10分的，每递减5秒增加1分，最高15分。</w:t>
            </w:r>
          </w:p>
          <w:p>
            <w:pPr>
              <w:widowControl/>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5.海拔2100-3000米，每增加100米高度标准递增3秒，3100-4000米，每增加100米高度标准递增4秒。</w:t>
            </w:r>
          </w:p>
        </w:tc>
        <w:tc>
          <w:tcPr>
            <w:tcW w:w="709" w:type="dxa"/>
            <w:gridSpan w:val="3"/>
            <w:vMerge w:val="continue"/>
            <w:tcBorders>
              <w:left w:val="single" w:color="auto" w:sz="4" w:space="0"/>
              <w:right w:val="single" w:color="auto" w:sz="12" w:space="0"/>
            </w:tcBorders>
            <w:vAlign w:val="center"/>
          </w:tcPr>
          <w:p>
            <w:pPr>
              <w:widowControl/>
              <w:adjustRightInd w:val="0"/>
              <w:snapToGrid w:val="0"/>
              <w:jc w:val="center"/>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原地跳高</w:t>
            </w:r>
          </w:p>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（厘米）</w:t>
            </w:r>
          </w:p>
        </w:tc>
        <w:tc>
          <w:tcPr>
            <w:tcW w:w="734" w:type="dxa"/>
            <w:gridSpan w:val="2"/>
            <w:tcBorders>
              <w:top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sz w:val="24"/>
                <w:szCs w:val="24"/>
              </w:rPr>
              <w:t>40</w:t>
            </w:r>
          </w:p>
        </w:tc>
        <w:tc>
          <w:tcPr>
            <w:tcW w:w="737" w:type="dxa"/>
            <w:gridSpan w:val="3"/>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47</w:t>
            </w:r>
          </w:p>
        </w:tc>
        <w:tc>
          <w:tcPr>
            <w:tcW w:w="737" w:type="dxa"/>
            <w:gridSpan w:val="3"/>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50</w:t>
            </w:r>
          </w:p>
        </w:tc>
        <w:tc>
          <w:tcPr>
            <w:tcW w:w="737" w:type="dxa"/>
            <w:gridSpan w:val="3"/>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53</w:t>
            </w:r>
          </w:p>
        </w:tc>
        <w:tc>
          <w:tcPr>
            <w:tcW w:w="737" w:type="dxa"/>
            <w:gridSpan w:val="3"/>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55</w:t>
            </w:r>
          </w:p>
        </w:tc>
        <w:tc>
          <w:tcPr>
            <w:tcW w:w="736" w:type="dxa"/>
            <w:gridSpan w:val="3"/>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57</w:t>
            </w:r>
          </w:p>
        </w:tc>
        <w:tc>
          <w:tcPr>
            <w:tcW w:w="737" w:type="dxa"/>
            <w:gridSpan w:val="2"/>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60</w:t>
            </w:r>
          </w:p>
        </w:tc>
        <w:tc>
          <w:tcPr>
            <w:tcW w:w="737" w:type="dxa"/>
            <w:gridSpan w:val="2"/>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63</w:t>
            </w:r>
          </w:p>
        </w:tc>
        <w:tc>
          <w:tcPr>
            <w:tcW w:w="737" w:type="dxa"/>
            <w:gridSpan w:val="3"/>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65</w:t>
            </w:r>
          </w:p>
        </w:tc>
        <w:tc>
          <w:tcPr>
            <w:tcW w:w="861" w:type="dxa"/>
            <w:gridSpan w:val="2"/>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67</w:t>
            </w:r>
          </w:p>
        </w:tc>
        <w:tc>
          <w:tcPr>
            <w:tcW w:w="709" w:type="dxa"/>
            <w:gridSpan w:val="3"/>
            <w:vMerge w:val="restart"/>
            <w:tcBorders>
              <w:left w:val="single" w:color="auto" w:sz="4" w:space="0"/>
              <w:right w:val="single" w:color="auto" w:sz="12" w:space="0"/>
            </w:tcBorders>
            <w:vAlign w:val="center"/>
          </w:tcPr>
          <w:p>
            <w:pPr>
              <w:widowControl/>
              <w:adjustRightInd w:val="0"/>
              <w:snapToGrid w:val="0"/>
              <w:jc w:val="center"/>
              <w:rPr>
                <w:rFonts w:hint="default" w:ascii="Times New Roman" w:hAnsi="Times New Roman" w:eastAsia="书体坊硬笔行书3500" w:cs="Times New Roman"/>
                <w:kern w:val="0"/>
                <w:sz w:val="24"/>
                <w:szCs w:val="24"/>
              </w:rPr>
            </w:pPr>
            <w:r>
              <w:rPr>
                <w:rFonts w:hint="default" w:ascii="Times New Roman" w:hAnsi="Times New Roman" w:eastAsia="方正仿宋_GBK" w:cs="Times New Roman"/>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1875" w:hRule="atLeast"/>
          <w:jc w:val="center"/>
        </w:trPr>
        <w:tc>
          <w:tcPr>
            <w:tcW w:w="1709" w:type="dxa"/>
            <w:gridSpan w:val="3"/>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2.考生双脚站立靠墙，单手伸直标记中指最高触墙点（示指高度），双脚立定垂直跳起，以单手指尖触墙，测量示指高度与跳起触墙高度之间的距离。两次测试，记录成绩较好的1次。</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3.考核以完成跳起高度计算成绩。</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4.得分超出10分的，每递增3厘米增加1分，最高15分。</w:t>
            </w:r>
          </w:p>
        </w:tc>
        <w:tc>
          <w:tcPr>
            <w:tcW w:w="709" w:type="dxa"/>
            <w:gridSpan w:val="3"/>
            <w:vMerge w:val="continue"/>
            <w:tcBorders>
              <w:left w:val="single" w:color="auto" w:sz="4" w:space="0"/>
              <w:right w:val="single" w:color="auto" w:sz="12" w:space="0"/>
            </w:tcBorders>
            <w:vAlign w:val="center"/>
          </w:tcPr>
          <w:p>
            <w:pPr>
              <w:widowControl/>
              <w:adjustRightInd w:val="0"/>
              <w:snapToGrid w:val="0"/>
              <w:jc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立定跳远</w:t>
            </w:r>
          </w:p>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（米）</w:t>
            </w:r>
          </w:p>
        </w:tc>
        <w:tc>
          <w:tcPr>
            <w:tcW w:w="734" w:type="dxa"/>
            <w:gridSpan w:val="2"/>
            <w:tcBorders>
              <w:top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2.01</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2.13</w:t>
            </w:r>
          </w:p>
        </w:tc>
        <w:tc>
          <w:tcPr>
            <w:tcW w:w="737" w:type="dxa"/>
            <w:gridSpan w:val="3"/>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2.18</w:t>
            </w:r>
          </w:p>
        </w:tc>
        <w:tc>
          <w:tcPr>
            <w:tcW w:w="737" w:type="dxa"/>
            <w:gridSpan w:val="3"/>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2.23</w:t>
            </w:r>
          </w:p>
        </w:tc>
        <w:tc>
          <w:tcPr>
            <w:tcW w:w="737" w:type="dxa"/>
            <w:gridSpan w:val="3"/>
            <w:tcBorders>
              <w:left w:val="single" w:color="auto" w:sz="4" w:space="0"/>
              <w:bottom w:val="single" w:color="auto" w:sz="4" w:space="0"/>
              <w:right w:val="single" w:color="auto" w:sz="4" w:space="0"/>
            </w:tcBorders>
            <w:vAlign w:val="center"/>
          </w:tcPr>
          <w:p>
            <w:pPr>
              <w:adjustRightInd w:val="0"/>
              <w:snapToGrid w:val="0"/>
              <w:ind w:left="23" w:leftChars="-77" w:right="-111" w:rightChars="-54" w:hanging="181" w:hangingChars="77"/>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2.28</w:t>
            </w:r>
          </w:p>
        </w:tc>
        <w:tc>
          <w:tcPr>
            <w:tcW w:w="736" w:type="dxa"/>
            <w:gridSpan w:val="3"/>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2.33</w:t>
            </w:r>
          </w:p>
        </w:tc>
        <w:tc>
          <w:tcPr>
            <w:tcW w:w="737" w:type="dxa"/>
            <w:gridSpan w:val="2"/>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2.38</w:t>
            </w:r>
          </w:p>
        </w:tc>
        <w:tc>
          <w:tcPr>
            <w:tcW w:w="737" w:type="dxa"/>
            <w:gridSpan w:val="2"/>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2.43</w:t>
            </w:r>
          </w:p>
        </w:tc>
        <w:tc>
          <w:tcPr>
            <w:tcW w:w="737" w:type="dxa"/>
            <w:gridSpan w:val="3"/>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2.48</w:t>
            </w:r>
          </w:p>
        </w:tc>
        <w:tc>
          <w:tcPr>
            <w:tcW w:w="861" w:type="dxa"/>
            <w:gridSpan w:val="2"/>
            <w:tcBorders>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2.53</w:t>
            </w:r>
          </w:p>
        </w:tc>
        <w:tc>
          <w:tcPr>
            <w:tcW w:w="709" w:type="dxa"/>
            <w:gridSpan w:val="3"/>
            <w:vMerge w:val="continue"/>
            <w:tcBorders>
              <w:left w:val="single" w:color="auto" w:sz="4" w:space="0"/>
              <w:right w:val="single" w:color="auto" w:sz="12" w:space="0"/>
            </w:tcBorders>
            <w:vAlign w:val="center"/>
          </w:tcPr>
          <w:p>
            <w:pPr>
              <w:widowControl/>
              <w:adjustRightInd w:val="0"/>
              <w:snapToGrid w:val="0"/>
              <w:jc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2155" w:hRule="atLeast"/>
          <w:jc w:val="center"/>
        </w:trPr>
        <w:tc>
          <w:tcPr>
            <w:tcW w:w="1709" w:type="dxa"/>
            <w:gridSpan w:val="3"/>
            <w:vMerge w:val="continue"/>
            <w:vAlign w:val="center"/>
          </w:tcPr>
          <w:p>
            <w:pPr>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bottom w:val="single" w:color="auto" w:sz="12" w:space="0"/>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3.考核以完成跳出长度计算成绩。</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4.得分超出10分的，每递增5厘米增加1分，最高15分。</w:t>
            </w:r>
          </w:p>
        </w:tc>
        <w:tc>
          <w:tcPr>
            <w:tcW w:w="709" w:type="dxa"/>
            <w:gridSpan w:val="3"/>
            <w:vMerge w:val="continue"/>
            <w:tcBorders>
              <w:left w:val="single" w:color="auto" w:sz="4" w:space="0"/>
              <w:bottom w:val="single" w:color="auto" w:sz="12" w:space="0"/>
              <w:right w:val="single" w:color="auto" w:sz="12" w:space="0"/>
            </w:tcBorders>
            <w:vAlign w:val="center"/>
          </w:tcPr>
          <w:p>
            <w:pPr>
              <w:widowControl/>
              <w:adjustRightInd w:val="0"/>
              <w:snapToGrid w:val="0"/>
              <w:jc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537" w:hRule="atLeast"/>
          <w:jc w:val="center"/>
        </w:trPr>
        <w:tc>
          <w:tcPr>
            <w:tcW w:w="1703" w:type="dxa"/>
            <w:gridSpan w:val="2"/>
            <w:vMerge w:val="restart"/>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7496" w:type="dxa"/>
            <w:gridSpan w:val="27"/>
            <w:tcBorders>
              <w:right w:val="single" w:color="auto" w:sz="4" w:space="0"/>
            </w:tcBorders>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3"/>
            <w:vMerge w:val="restart"/>
            <w:tcBorders>
              <w:left w:val="single" w:color="auto" w:sz="4" w:space="0"/>
              <w:right w:val="single" w:color="auto" w:sz="12" w:space="0"/>
            </w:tcBorders>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716" w:hRule="atLeast"/>
          <w:jc w:val="center"/>
        </w:trPr>
        <w:tc>
          <w:tcPr>
            <w:tcW w:w="1703" w:type="dxa"/>
            <w:gridSpan w:val="2"/>
            <w:vMerge w:val="continue"/>
            <w:vAlign w:val="center"/>
          </w:tcPr>
          <w:p>
            <w:pPr>
              <w:widowControl/>
              <w:adjustRightInd w:val="0"/>
              <w:snapToGrid w:val="0"/>
              <w:jc w:val="center"/>
              <w:rPr>
                <w:rFonts w:hint="default" w:ascii="Times New Roman" w:hAnsi="Times New Roman" w:eastAsia="黑体" w:cs="Times New Roman"/>
                <w:kern w:val="0"/>
                <w:sz w:val="24"/>
                <w:szCs w:val="24"/>
              </w:rPr>
            </w:pPr>
          </w:p>
        </w:tc>
        <w:tc>
          <w:tcPr>
            <w:tcW w:w="740" w:type="dxa"/>
            <w:gridSpan w:val="3"/>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25" w:type="dxa"/>
            <w:gridSpan w:val="2"/>
            <w:vAlign w:val="center"/>
          </w:tcPr>
          <w:p>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3" w:type="dxa"/>
            <w:gridSpan w:val="3"/>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4" w:type="dxa"/>
            <w:gridSpan w:val="3"/>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3" w:type="dxa"/>
            <w:gridSpan w:val="3"/>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4" w:type="dxa"/>
            <w:gridSpan w:val="3"/>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4" w:type="dxa"/>
            <w:gridSpan w:val="2"/>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3" w:type="dxa"/>
            <w:gridSpan w:val="3"/>
            <w:vAlign w:val="center"/>
          </w:tcPr>
          <w:p>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93" w:type="dxa"/>
            <w:gridSpan w:val="3"/>
            <w:tcBorders>
              <w:bottom w:val="single" w:color="auto" w:sz="4" w:space="0"/>
              <w:right w:val="single" w:color="auto" w:sz="4" w:space="0"/>
            </w:tcBorders>
            <w:vAlign w:val="center"/>
          </w:tcPr>
          <w:p>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3"/>
            <w:vMerge w:val="continue"/>
            <w:tcBorders>
              <w:left w:val="single" w:color="auto" w:sz="4" w:space="0"/>
              <w:bottom w:val="single" w:color="auto" w:sz="4" w:space="0"/>
              <w:right w:val="single" w:color="auto" w:sz="12" w:space="0"/>
            </w:tcBorders>
            <w:vAlign w:val="center"/>
          </w:tcPr>
          <w:p>
            <w:pPr>
              <w:widowControl/>
              <w:adjustRightInd w:val="0"/>
              <w:snapToGrid w:val="0"/>
              <w:jc w:val="center"/>
              <w:rPr>
                <w:rFonts w:hint="default" w:ascii="Times New Roman" w:hAnsi="Times New Roman" w:eastAsia="楷体_GB2312" w:cs="Times New Roman"/>
                <w:spacing w:val="-1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单杠引体向上（次/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0"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w:t>
            </w:r>
          </w:p>
        </w:tc>
        <w:tc>
          <w:tcPr>
            <w:tcW w:w="725" w:type="dxa"/>
            <w:gridSpan w:val="2"/>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733"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734"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733"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734"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737" w:type="dxa"/>
            <w:gridSpan w:val="2"/>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34" w:type="dxa"/>
            <w:gridSpan w:val="2"/>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733"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893" w:type="dxa"/>
            <w:gridSpan w:val="3"/>
            <w:tcBorders>
              <w:top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09" w:type="dxa"/>
            <w:gridSpan w:val="3"/>
            <w:vMerge w:val="restart"/>
            <w:tcBorders>
              <w:top w:val="single" w:color="auto" w:sz="4" w:space="0"/>
              <w:left w:val="single" w:color="auto" w:sz="4" w:space="0"/>
              <w:right w:val="single" w:color="auto" w:sz="12" w:space="0"/>
            </w:tcBorders>
            <w:vAlign w:val="center"/>
          </w:tcPr>
          <w:p>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1701" w:hRule="atLeast"/>
          <w:jc w:val="center"/>
        </w:trPr>
        <w:tc>
          <w:tcPr>
            <w:tcW w:w="1703" w:type="dxa"/>
            <w:gridSpan w:val="2"/>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2.按照规定动作要领完成动作。引体时下颌高于杠面、身体不得借助振浪或摆动、悬垂时双肘关节伸直；脚触及地面或立柱，结束考核。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3.考核以完成次数计算成绩，1次未完成的不计分。</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4.得分超出10分的，每递增2次增加1分，最高15分。</w:t>
            </w:r>
          </w:p>
        </w:tc>
        <w:tc>
          <w:tcPr>
            <w:tcW w:w="709" w:type="dxa"/>
            <w:gridSpan w:val="3"/>
            <w:vMerge w:val="continue"/>
            <w:tcBorders>
              <w:left w:val="single" w:color="auto" w:sz="4" w:space="0"/>
              <w:right w:val="single" w:color="auto" w:sz="12" w:space="0"/>
            </w:tcBorders>
            <w:vAlign w:val="center"/>
          </w:tcPr>
          <w:p>
            <w:pPr>
              <w:adjustRightInd w:val="0"/>
              <w:snapToGrid w:val="0"/>
              <w:spacing w:line="240" w:lineRule="exact"/>
              <w:jc w:val="left"/>
              <w:textAlignment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俯卧撑</w:t>
            </w:r>
          </w:p>
          <w:p>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0" w:type="dxa"/>
            <w:gridSpan w:val="3"/>
            <w:tcBorders>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25" w:type="dxa"/>
            <w:gridSpan w:val="2"/>
            <w:tcBorders>
              <w:left w:val="single" w:color="auto" w:sz="4" w:space="0"/>
              <w:right w:val="single" w:color="auto" w:sz="4" w:space="0"/>
            </w:tcBorders>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73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34"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14</w:t>
            </w:r>
          </w:p>
        </w:tc>
        <w:tc>
          <w:tcPr>
            <w:tcW w:w="73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18</w:t>
            </w:r>
          </w:p>
        </w:tc>
        <w:tc>
          <w:tcPr>
            <w:tcW w:w="734"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737" w:type="dxa"/>
            <w:gridSpan w:val="2"/>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734" w:type="dxa"/>
            <w:gridSpan w:val="2"/>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73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38</w:t>
            </w:r>
          </w:p>
        </w:tc>
        <w:tc>
          <w:tcPr>
            <w:tcW w:w="89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42</w:t>
            </w:r>
          </w:p>
        </w:tc>
        <w:tc>
          <w:tcPr>
            <w:tcW w:w="709" w:type="dxa"/>
            <w:gridSpan w:val="3"/>
            <w:vMerge w:val="continue"/>
            <w:tcBorders>
              <w:left w:val="single" w:color="auto" w:sz="4" w:space="0"/>
              <w:right w:val="single" w:color="auto" w:sz="12" w:space="0"/>
            </w:tcBorders>
            <w:vAlign w:val="center"/>
          </w:tcPr>
          <w:p>
            <w:pPr>
              <w:adjustRightInd w:val="0"/>
              <w:snapToGrid w:val="0"/>
              <w:spacing w:line="240" w:lineRule="exact"/>
              <w:jc w:val="left"/>
              <w:textAlignment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1588" w:hRule="atLeast"/>
          <w:jc w:val="center"/>
        </w:trPr>
        <w:tc>
          <w:tcPr>
            <w:tcW w:w="1703" w:type="dxa"/>
            <w:gridSpan w:val="2"/>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2.按照规定动作要领完成动作。屈臂时肩关节高于肘关节、伸臂时双肘关节未伸直、做动作时身体未保持平直，该次动作不计数；除手脚外身体其他部位触及地面，结束考核。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3.得分超出10分的，每递增6次增加1分，最高15分。</w:t>
            </w:r>
          </w:p>
        </w:tc>
        <w:tc>
          <w:tcPr>
            <w:tcW w:w="709" w:type="dxa"/>
            <w:gridSpan w:val="3"/>
            <w:vMerge w:val="continue"/>
            <w:tcBorders>
              <w:left w:val="single" w:color="auto" w:sz="4" w:space="0"/>
              <w:right w:val="single" w:color="auto" w:sz="12" w:space="0"/>
            </w:tcBorders>
            <w:vAlign w:val="center"/>
          </w:tcPr>
          <w:p>
            <w:pPr>
              <w:adjustRightInd w:val="0"/>
              <w:snapToGrid w:val="0"/>
              <w:spacing w:line="240" w:lineRule="exact"/>
              <w:jc w:val="left"/>
              <w:textAlignment w:val="center"/>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w:t>
            </w:r>
            <w:r>
              <w:rPr>
                <w:rFonts w:hint="default" w:ascii="Times New Roman" w:hAnsi="Times New Roman" w:eastAsia="黑体" w:cs="Times New Roman"/>
                <w:sz w:val="24"/>
                <w:szCs w:val="24"/>
              </w:rPr>
              <w:t>米×</w:t>
            </w:r>
            <w:r>
              <w:rPr>
                <w:rFonts w:hint="default" w:ascii="Times New Roman" w:hAnsi="Times New Roman" w:cs="Times New Roman"/>
                <w:sz w:val="24"/>
                <w:szCs w:val="24"/>
              </w:rPr>
              <w:t>4</w:t>
            </w:r>
          </w:p>
          <w:p>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往返跑</w:t>
            </w:r>
          </w:p>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（秒）</w:t>
            </w:r>
          </w:p>
        </w:tc>
        <w:tc>
          <w:tcPr>
            <w:tcW w:w="740" w:type="dxa"/>
            <w:gridSpan w:val="3"/>
            <w:tcBorders>
              <w:right w:val="single" w:color="auto" w:sz="4" w:space="0"/>
            </w:tcBorders>
            <w:vAlign w:val="center"/>
          </w:tcPr>
          <w:p>
            <w:pPr>
              <w:widowControl/>
              <w:adjustRightInd w:val="0"/>
              <w:snapToGrid w:val="0"/>
              <w:ind w:left="-150" w:leftChars="-73" w:right="-199" w:rightChars="-97"/>
              <w:jc w:val="center"/>
              <w:rPr>
                <w:rFonts w:hint="default" w:ascii="Times New Roman" w:hAnsi="Times New Roman" w:cs="Times New Roman"/>
                <w:kern w:val="0"/>
                <w:sz w:val="24"/>
                <w:szCs w:val="24"/>
              </w:rPr>
            </w:pPr>
            <w:r>
              <w:rPr>
                <w:rFonts w:hint="default" w:ascii="Times New Roman" w:hAnsi="Times New Roman" w:cs="Times New Roman"/>
                <w:sz w:val="24"/>
                <w:szCs w:val="24"/>
              </w:rPr>
              <w:t>14″5</w:t>
            </w:r>
          </w:p>
        </w:tc>
        <w:tc>
          <w:tcPr>
            <w:tcW w:w="725" w:type="dxa"/>
            <w:gridSpan w:val="2"/>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7" w:type="dxa"/>
            <w:gridSpan w:val="2"/>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2"/>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893" w:type="dxa"/>
            <w:gridSpan w:val="3"/>
            <w:tcBorders>
              <w:left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9</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09" w:type="dxa"/>
            <w:gridSpan w:val="3"/>
            <w:vMerge w:val="restart"/>
            <w:tcBorders>
              <w:left w:val="single" w:color="auto" w:sz="4" w:space="0"/>
              <w:right w:val="single" w:color="auto" w:sz="12" w:space="0"/>
            </w:tcBorders>
            <w:vAlign w:val="center"/>
          </w:tcPr>
          <w:p>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2098" w:hRule="atLeast"/>
          <w:jc w:val="center"/>
        </w:trPr>
        <w:tc>
          <w:tcPr>
            <w:tcW w:w="1703" w:type="dxa"/>
            <w:gridSpan w:val="2"/>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bottom w:val="single" w:color="auto" w:sz="4" w:space="0"/>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2.在10米长的跑道上标出起点线和折返线，考生从起点线处听到起跑口令后起跑，在折返线处返回跑向起跑线，到达起跑线时为完成1次往返。连续完成2次往返，记录时间。</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4.得分超出10分的，每递减0.1秒增加1分，最高15分。</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3"/>
            <w:vMerge w:val="continue"/>
            <w:tcBorders>
              <w:left w:val="single" w:color="auto" w:sz="4" w:space="0"/>
              <w:right w:val="single" w:color="auto" w:sz="12" w:space="0"/>
            </w:tcBorders>
            <w:vAlign w:val="center"/>
          </w:tcPr>
          <w:p>
            <w:pPr>
              <w:widowControl/>
              <w:jc w:val="left"/>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w:t>
            </w:r>
            <w:r>
              <w:rPr>
                <w:rFonts w:hint="default" w:ascii="Times New Roman" w:hAnsi="Times New Roman" w:eastAsia="黑体" w:cs="Times New Roman"/>
                <w:sz w:val="24"/>
                <w:szCs w:val="24"/>
              </w:rPr>
              <w:t>米跑（秒）</w:t>
            </w:r>
          </w:p>
        </w:tc>
        <w:tc>
          <w:tcPr>
            <w:tcW w:w="740" w:type="dxa"/>
            <w:gridSpan w:val="3"/>
            <w:tcBorders>
              <w:top w:val="single" w:color="auto" w:sz="4" w:space="0"/>
              <w:bottom w:val="single" w:color="auto" w:sz="4" w:space="0"/>
              <w:right w:val="single" w:color="auto" w:sz="4" w:space="0"/>
            </w:tcBorders>
            <w:vAlign w:val="center"/>
          </w:tcPr>
          <w:p>
            <w:pPr>
              <w:adjustRightInd w:val="0"/>
              <w:snapToGrid w:val="0"/>
              <w:ind w:left="-103" w:leftChars="-50" w:right="-103" w:rightChars="-50" w:firstLine="2"/>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17″3</w:t>
            </w:r>
          </w:p>
        </w:tc>
        <w:tc>
          <w:tcPr>
            <w:tcW w:w="72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9</w:t>
            </w:r>
          </w:p>
        </w:tc>
        <w:tc>
          <w:tcPr>
            <w:tcW w:w="73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6</w:t>
            </w:r>
          </w:p>
        </w:tc>
        <w:tc>
          <w:tcPr>
            <w:tcW w:w="73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0</w:t>
            </w:r>
          </w:p>
        </w:tc>
        <w:tc>
          <w:tcPr>
            <w:tcW w:w="73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7</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73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893"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23" w:leftChars="-77" w:right="-111" w:rightChars="-54" w:hanging="181"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5</w:t>
            </w:r>
          </w:p>
        </w:tc>
        <w:tc>
          <w:tcPr>
            <w:tcW w:w="709" w:type="dxa"/>
            <w:gridSpan w:val="3"/>
            <w:vMerge w:val="continue"/>
            <w:tcBorders>
              <w:left w:val="single" w:color="auto" w:sz="4" w:space="0"/>
              <w:right w:val="single" w:color="auto" w:sz="12" w:space="0"/>
            </w:tcBorders>
            <w:vAlign w:val="center"/>
          </w:tcPr>
          <w:p>
            <w:pPr>
              <w:widowControl/>
              <w:jc w:val="left"/>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2098" w:hRule="atLeast"/>
          <w:jc w:val="center"/>
        </w:trPr>
        <w:tc>
          <w:tcPr>
            <w:tcW w:w="1703" w:type="dxa"/>
            <w:gridSpan w:val="2"/>
            <w:vMerge w:val="continue"/>
            <w:vAlign w:val="center"/>
          </w:tcPr>
          <w:p>
            <w:pPr>
              <w:adjustRightInd w:val="0"/>
              <w:snapToGrid w:val="0"/>
              <w:jc w:val="center"/>
              <w:rPr>
                <w:rFonts w:hint="default" w:ascii="Times New Roman" w:hAnsi="Times New Roman" w:eastAsia="黑体" w:cs="Times New Roman"/>
                <w:sz w:val="24"/>
                <w:szCs w:val="24"/>
              </w:rPr>
            </w:pPr>
          </w:p>
        </w:tc>
        <w:tc>
          <w:tcPr>
            <w:tcW w:w="7496" w:type="dxa"/>
            <w:gridSpan w:val="27"/>
            <w:tcBorders>
              <w:top w:val="single" w:color="auto" w:sz="4" w:space="0"/>
              <w:bottom w:val="single" w:color="auto" w:sz="4" w:space="0"/>
              <w:right w:val="single" w:color="auto" w:sz="4"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2.在100米长直线跑道上标出起点线和终点线，考生从起点线处听到起跑口令后起跑，通过终点线记录时间。</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3.抢跑犯规，重新组织起跑；跑出本道或用其他方式干扰、阻碍他人者不记录成绩。</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4.得分超出10分的，每递减0.3秒增加1分，最高15分。</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3"/>
            <w:vMerge w:val="continue"/>
            <w:tcBorders>
              <w:left w:val="single" w:color="auto" w:sz="4" w:space="0"/>
              <w:right w:val="single" w:color="auto" w:sz="12" w:space="0"/>
            </w:tcBorders>
            <w:vAlign w:val="center"/>
          </w:tcPr>
          <w:p>
            <w:pPr>
              <w:widowControl/>
              <w:jc w:val="left"/>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Before w:val="1"/>
          <w:wBefore w:w="123" w:type="dxa"/>
          <w:trHeight w:val="1559" w:hRule="atLeast"/>
          <w:jc w:val="center"/>
        </w:trPr>
        <w:tc>
          <w:tcPr>
            <w:tcW w:w="1703" w:type="dxa"/>
            <w:gridSpan w:val="2"/>
            <w:tcBorders>
              <w:bottom w:val="single" w:color="auto" w:sz="12" w:space="0"/>
            </w:tcBorders>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    注</w:t>
            </w:r>
          </w:p>
        </w:tc>
        <w:tc>
          <w:tcPr>
            <w:tcW w:w="8205" w:type="dxa"/>
            <w:gridSpan w:val="30"/>
            <w:tcBorders>
              <w:bottom w:val="single" w:color="auto" w:sz="12" w:space="0"/>
              <w:right w:val="single" w:color="auto" w:sz="12" w:space="0"/>
            </w:tcBorders>
            <w:vAlign w:val="center"/>
          </w:tcPr>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2.高原地区应在海拔4000米以下集中组织体能测试。</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3.高原地区消防员招录中“原地跳高、立定跳远、单杠引体向上、俯卧撑”按照内地标准执行。</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4.测试项目及标准中“以上”“以下”均含本级、本数。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469" w:hRule="atLeast"/>
          <w:jc w:val="center"/>
        </w:trPr>
        <w:tc>
          <w:tcPr>
            <w:tcW w:w="1115" w:type="dxa"/>
            <w:gridSpan w:val="2"/>
            <w:vMerge w:val="restart"/>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8370" w:type="dxa"/>
            <w:gridSpan w:val="29"/>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sz w:val="24"/>
                <w:szCs w:val="24"/>
              </w:rPr>
              <w:t>岗位适应性测试成绩对应分值、测试办法</w:t>
            </w:r>
          </w:p>
        </w:tc>
        <w:tc>
          <w:tcPr>
            <w:tcW w:w="456" w:type="dxa"/>
            <w:vMerge w:val="restart"/>
            <w:vAlign w:val="center"/>
          </w:tcPr>
          <w:p>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654" w:hRule="atLeast"/>
          <w:jc w:val="center"/>
        </w:trPr>
        <w:tc>
          <w:tcPr>
            <w:tcW w:w="1115" w:type="dxa"/>
            <w:gridSpan w:val="2"/>
            <w:vMerge w:val="continue"/>
            <w:vAlign w:val="center"/>
          </w:tcPr>
          <w:p>
            <w:pPr>
              <w:widowControl/>
              <w:adjustRightInd w:val="0"/>
              <w:snapToGrid w:val="0"/>
              <w:jc w:val="center"/>
              <w:rPr>
                <w:rFonts w:hint="default" w:ascii="Times New Roman" w:hAnsi="Times New Roman" w:eastAsia="黑体" w:cs="Times New Roman"/>
                <w:kern w:val="0"/>
                <w:sz w:val="24"/>
                <w:szCs w:val="24"/>
              </w:rPr>
            </w:pPr>
          </w:p>
        </w:tc>
        <w:tc>
          <w:tcPr>
            <w:tcW w:w="817" w:type="dxa"/>
            <w:gridSpan w:val="3"/>
            <w:vAlign w:val="center"/>
          </w:tcPr>
          <w:p>
            <w:pPr>
              <w:widowControl/>
              <w:adjustRightInd w:val="0"/>
              <w:snapToGrid w:val="0"/>
              <w:jc w:val="center"/>
              <w:rPr>
                <w:rFonts w:hint="default" w:ascii="Times New Roman" w:hAnsi="Times New Roman" w:eastAsia="方正楷体_GBK" w:cs="Times New Roman"/>
                <w:spacing w:val="-14"/>
                <w:kern w:val="0"/>
                <w:sz w:val="24"/>
                <w:szCs w:val="24"/>
              </w:rPr>
            </w:pPr>
            <w:r>
              <w:rPr>
                <w:rFonts w:hint="default" w:ascii="Times New Roman" w:hAnsi="Times New Roman" w:eastAsia="方正楷体_GBK" w:cs="Times New Roman"/>
                <w:spacing w:val="-14"/>
                <w:kern w:val="0"/>
                <w:sz w:val="24"/>
                <w:szCs w:val="24"/>
              </w:rPr>
              <w:t>2.5分</w:t>
            </w:r>
          </w:p>
        </w:tc>
        <w:tc>
          <w:tcPr>
            <w:tcW w:w="835" w:type="dxa"/>
            <w:gridSpan w:val="2"/>
            <w:vAlign w:val="center"/>
          </w:tcPr>
          <w:p>
            <w:pPr>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3分</w:t>
            </w:r>
          </w:p>
        </w:tc>
        <w:tc>
          <w:tcPr>
            <w:tcW w:w="839" w:type="dxa"/>
            <w:gridSpan w:val="3"/>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4分</w:t>
            </w:r>
          </w:p>
        </w:tc>
        <w:tc>
          <w:tcPr>
            <w:tcW w:w="839" w:type="dxa"/>
            <w:gridSpan w:val="3"/>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5分</w:t>
            </w:r>
          </w:p>
        </w:tc>
        <w:tc>
          <w:tcPr>
            <w:tcW w:w="839" w:type="dxa"/>
            <w:gridSpan w:val="3"/>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6分</w:t>
            </w:r>
          </w:p>
        </w:tc>
        <w:tc>
          <w:tcPr>
            <w:tcW w:w="839" w:type="dxa"/>
            <w:gridSpan w:val="3"/>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6.5分</w:t>
            </w:r>
          </w:p>
        </w:tc>
        <w:tc>
          <w:tcPr>
            <w:tcW w:w="839" w:type="dxa"/>
            <w:gridSpan w:val="3"/>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7.5分</w:t>
            </w:r>
          </w:p>
        </w:tc>
        <w:tc>
          <w:tcPr>
            <w:tcW w:w="839" w:type="dxa"/>
            <w:gridSpan w:val="4"/>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8分</w:t>
            </w:r>
          </w:p>
        </w:tc>
        <w:tc>
          <w:tcPr>
            <w:tcW w:w="839" w:type="dxa"/>
            <w:gridSpan w:val="3"/>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9分</w:t>
            </w:r>
          </w:p>
        </w:tc>
        <w:tc>
          <w:tcPr>
            <w:tcW w:w="845" w:type="dxa"/>
            <w:gridSpan w:val="2"/>
            <w:vAlign w:val="center"/>
          </w:tcPr>
          <w:p>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10分</w:t>
            </w:r>
          </w:p>
        </w:tc>
        <w:tc>
          <w:tcPr>
            <w:tcW w:w="456" w:type="dxa"/>
            <w:vMerge w:val="continue"/>
            <w:vAlign w:val="center"/>
          </w:tcPr>
          <w:p>
            <w:pPr>
              <w:widowControl/>
              <w:adjustRightInd w:val="0"/>
              <w:snapToGrid w:val="0"/>
              <w:jc w:val="center"/>
              <w:rPr>
                <w:rFonts w:hint="default" w:ascii="Times New Roman" w:hAnsi="Times New Roman" w:eastAsia="楷体_GB2312" w:cs="Times New Roman"/>
                <w:spacing w:val="-1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负重登</w:t>
            </w:r>
          </w:p>
          <w:p>
            <w:pPr>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六楼</w:t>
            </w:r>
          </w:p>
        </w:tc>
        <w:tc>
          <w:tcPr>
            <w:tcW w:w="817"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1′50″</w:t>
            </w:r>
          </w:p>
        </w:tc>
        <w:tc>
          <w:tcPr>
            <w:tcW w:w="835" w:type="dxa"/>
            <w:gridSpan w:val="2"/>
            <w:vAlign w:val="center"/>
          </w:tcPr>
          <w:p>
            <w:pPr>
              <w:widowControl/>
              <w:jc w:val="center"/>
              <w:textAlignment w:val="center"/>
              <w:rPr>
                <w:rFonts w:hint="default" w:ascii="Times New Roman" w:hAnsi="Times New Roman" w:cs="Times New Roman"/>
                <w:b/>
                <w:bCs/>
                <w:kern w:val="0"/>
                <w:sz w:val="24"/>
                <w:szCs w:val="24"/>
              </w:rPr>
            </w:pPr>
            <w:r>
              <w:rPr>
                <w:rFonts w:hint="default" w:ascii="Times New Roman" w:hAnsi="Times New Roman" w:cs="Times New Roman"/>
                <w:kern w:val="0"/>
                <w:sz w:val="24"/>
                <w:szCs w:val="24"/>
                <w:lang w:bidi="ar"/>
              </w:rPr>
              <w:t>1′48″</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1′44″</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1′40″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1′36″</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1′34″</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1′30″</w:t>
            </w:r>
          </w:p>
        </w:tc>
        <w:tc>
          <w:tcPr>
            <w:tcW w:w="839" w:type="dxa"/>
            <w:gridSpan w:val="4"/>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1′27″</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1′21″</w:t>
            </w:r>
          </w:p>
        </w:tc>
        <w:tc>
          <w:tcPr>
            <w:tcW w:w="845" w:type="dxa"/>
            <w:gridSpan w:val="2"/>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1′15″</w:t>
            </w:r>
          </w:p>
        </w:tc>
        <w:tc>
          <w:tcPr>
            <w:tcW w:w="456" w:type="dxa"/>
            <w:vMerge w:val="restart"/>
            <w:vAlign w:val="center"/>
          </w:tcPr>
          <w:p>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1539" w:hRule="atLeast"/>
          <w:jc w:val="center"/>
        </w:trPr>
        <w:tc>
          <w:tcPr>
            <w:tcW w:w="1115" w:type="dxa"/>
            <w:gridSpan w:val="2"/>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2.考生佩戴消防头盔及消防安全腰带，手提两盘65毫米口径水带，听到口令后，从起点线处起跑，身体及全部器材通过终点记录时间。</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3.在一楼楼梯口设置起点线，负重六楼的楼层垂直高度不得低于18米，六层不够18米的，继续向上延伸设置终点线，直至垂直高度达到18米。</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4.65毫米口径水带单盘重量不少于6KG，水带每盘水带长度20±5米，开始前双卷立放，不得提前接口和任何形式进行捆扎、附着。</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5.考核以完成时间计算成绩，未达到1</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50</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pPr>
              <w:adjustRightInd w:val="0"/>
              <w:snapToGrid w:val="0"/>
              <w:spacing w:line="240" w:lineRule="exact"/>
              <w:jc w:val="left"/>
              <w:textAlignment w:val="center"/>
              <w:rPr>
                <w:rFonts w:hint="default" w:ascii="Times New Roman" w:hAnsi="Times New Roman"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原地攀登六米拉梯</w:t>
            </w:r>
          </w:p>
        </w:tc>
        <w:tc>
          <w:tcPr>
            <w:tcW w:w="817"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25″</w:t>
            </w:r>
          </w:p>
        </w:tc>
        <w:tc>
          <w:tcPr>
            <w:tcW w:w="835" w:type="dxa"/>
            <w:gridSpan w:val="2"/>
            <w:vAlign w:val="center"/>
          </w:tcPr>
          <w:p>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24″</w:t>
            </w:r>
          </w:p>
        </w:tc>
        <w:tc>
          <w:tcPr>
            <w:tcW w:w="839" w:type="dxa"/>
            <w:gridSpan w:val="3"/>
            <w:vAlign w:val="center"/>
          </w:tcPr>
          <w:p>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22″</w:t>
            </w:r>
          </w:p>
        </w:tc>
        <w:tc>
          <w:tcPr>
            <w:tcW w:w="839" w:type="dxa"/>
            <w:gridSpan w:val="3"/>
            <w:vAlign w:val="center"/>
          </w:tcPr>
          <w:p>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20″</w:t>
            </w:r>
          </w:p>
        </w:tc>
        <w:tc>
          <w:tcPr>
            <w:tcW w:w="839" w:type="dxa"/>
            <w:gridSpan w:val="3"/>
            <w:vAlign w:val="center"/>
          </w:tcPr>
          <w:p>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18″</w:t>
            </w:r>
          </w:p>
        </w:tc>
        <w:tc>
          <w:tcPr>
            <w:tcW w:w="839" w:type="dxa"/>
            <w:gridSpan w:val="3"/>
            <w:vAlign w:val="center"/>
          </w:tcPr>
          <w:p>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17″</w:t>
            </w:r>
          </w:p>
        </w:tc>
        <w:tc>
          <w:tcPr>
            <w:tcW w:w="839" w:type="dxa"/>
            <w:gridSpan w:val="3"/>
            <w:vAlign w:val="center"/>
          </w:tcPr>
          <w:p>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15″</w:t>
            </w:r>
          </w:p>
        </w:tc>
        <w:tc>
          <w:tcPr>
            <w:tcW w:w="839" w:type="dxa"/>
            <w:gridSpan w:val="4"/>
            <w:vAlign w:val="center"/>
          </w:tcPr>
          <w:p>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w:t>
            </w:r>
          </w:p>
        </w:tc>
        <w:tc>
          <w:tcPr>
            <w:tcW w:w="839" w:type="dxa"/>
            <w:gridSpan w:val="3"/>
            <w:vAlign w:val="center"/>
          </w:tcPr>
          <w:p>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12″</w:t>
            </w:r>
          </w:p>
        </w:tc>
        <w:tc>
          <w:tcPr>
            <w:tcW w:w="845" w:type="dxa"/>
            <w:gridSpan w:val="2"/>
            <w:vAlign w:val="center"/>
          </w:tcPr>
          <w:p>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10″</w:t>
            </w:r>
          </w:p>
        </w:tc>
        <w:tc>
          <w:tcPr>
            <w:tcW w:w="456" w:type="dxa"/>
            <w:vMerge w:val="restart"/>
            <w:vAlign w:val="center"/>
          </w:tcPr>
          <w:p>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2180" w:hRule="atLeast"/>
          <w:jc w:val="center"/>
        </w:trPr>
        <w:tc>
          <w:tcPr>
            <w:tcW w:w="1115" w:type="dxa"/>
            <w:gridSpan w:val="2"/>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2.考生穿着全套消防员防护装具，扣好安全绳，听到口令后，从原地逐级攀登架设在训练塔窗口的六米拉梯，并进入二楼平台，以双脚落地时记录时间。</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3.全套消防员防护装具包括防护服上衣、下裤、头盔、胶靴、安全腰带、防护手套，可提前佩戴好，不得卷裤挽袖，不得利用其他形式卷缠和固定。</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4.考核以完成时间计算成绩，未达到25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pPr>
              <w:adjustRightInd w:val="0"/>
              <w:snapToGrid w:val="0"/>
              <w:spacing w:line="240" w:lineRule="exact"/>
              <w:jc w:val="left"/>
              <w:textAlignment w:val="center"/>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pPr>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黑暗环境搜寻</w:t>
            </w:r>
          </w:p>
        </w:tc>
        <w:tc>
          <w:tcPr>
            <w:tcW w:w="817" w:type="dxa"/>
            <w:gridSpan w:val="3"/>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45″00</w:t>
            </w:r>
          </w:p>
        </w:tc>
        <w:tc>
          <w:tcPr>
            <w:tcW w:w="835" w:type="dxa"/>
            <w:gridSpan w:val="2"/>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44″40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43″20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42″00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41″20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40″80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40″00</w:t>
            </w:r>
          </w:p>
        </w:tc>
        <w:tc>
          <w:tcPr>
            <w:tcW w:w="839" w:type="dxa"/>
            <w:gridSpan w:val="4"/>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39″60</w:t>
            </w:r>
          </w:p>
        </w:tc>
        <w:tc>
          <w:tcPr>
            <w:tcW w:w="839" w:type="dxa"/>
            <w:gridSpan w:val="3"/>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38″80</w:t>
            </w:r>
          </w:p>
        </w:tc>
        <w:tc>
          <w:tcPr>
            <w:tcW w:w="845" w:type="dxa"/>
            <w:gridSpan w:val="2"/>
            <w:vAlign w:val="center"/>
          </w:tcPr>
          <w:p>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38″00</w:t>
            </w:r>
          </w:p>
        </w:tc>
        <w:tc>
          <w:tcPr>
            <w:tcW w:w="456" w:type="dxa"/>
            <w:vMerge w:val="restart"/>
            <w:vAlign w:val="center"/>
          </w:tcPr>
          <w:p>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1554" w:hRule="atLeast"/>
          <w:jc w:val="center"/>
        </w:trPr>
        <w:tc>
          <w:tcPr>
            <w:tcW w:w="1115" w:type="dxa"/>
            <w:gridSpan w:val="2"/>
            <w:vMerge w:val="continue"/>
            <w:vAlign w:val="center"/>
          </w:tcPr>
          <w:p>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2.考生穿着全套消防员防护装具，听到口令后，从长度为20米的封闭式L型通道一侧进入，以双手双膝匍匐前进的姿势从L型通道另一侧穿出，待人员身体全部出通道后记录时间。</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3.考核以完成时间计算成绩，未达到45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pPr>
              <w:widowControl/>
              <w:jc w:val="left"/>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611" w:hRule="atLeast"/>
          <w:jc w:val="center"/>
        </w:trPr>
        <w:tc>
          <w:tcPr>
            <w:tcW w:w="1115" w:type="dxa"/>
            <w:gridSpan w:val="2"/>
            <w:vMerge w:val="restart"/>
            <w:vAlign w:val="center"/>
          </w:tcPr>
          <w:p>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拖拽</w:t>
            </w:r>
          </w:p>
        </w:tc>
        <w:tc>
          <w:tcPr>
            <w:tcW w:w="817" w:type="dxa"/>
            <w:gridSpan w:val="3"/>
            <w:vAlign w:val="center"/>
          </w:tcPr>
          <w:p>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15</w:t>
            </w:r>
            <w:bookmarkStart w:id="14" w:name="OLE_LINK12"/>
            <w:r>
              <w:rPr>
                <w:rFonts w:hint="default" w:ascii="Times New Roman" w:hAnsi="Times New Roman" w:cs="Times New Roman"/>
                <w:kern w:val="0"/>
                <w:sz w:val="24"/>
                <w:szCs w:val="24"/>
                <w:lang w:bidi="ar"/>
              </w:rPr>
              <w:t>″</w:t>
            </w:r>
            <w:bookmarkEnd w:id="14"/>
            <w:r>
              <w:rPr>
                <w:rFonts w:hint="default" w:ascii="Times New Roman" w:hAnsi="Times New Roman" w:cs="Times New Roman"/>
                <w:kern w:val="0"/>
                <w:sz w:val="24"/>
                <w:szCs w:val="24"/>
                <w:lang w:bidi="ar"/>
              </w:rPr>
              <w:t>00</w:t>
            </w:r>
          </w:p>
        </w:tc>
        <w:tc>
          <w:tcPr>
            <w:tcW w:w="835" w:type="dxa"/>
            <w:gridSpan w:val="2"/>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14″80</w:t>
            </w:r>
          </w:p>
        </w:tc>
        <w:tc>
          <w:tcPr>
            <w:tcW w:w="839" w:type="dxa"/>
            <w:gridSpan w:val="3"/>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14″40</w:t>
            </w:r>
          </w:p>
        </w:tc>
        <w:tc>
          <w:tcPr>
            <w:tcW w:w="839" w:type="dxa"/>
            <w:gridSpan w:val="3"/>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14″00</w:t>
            </w:r>
          </w:p>
        </w:tc>
        <w:tc>
          <w:tcPr>
            <w:tcW w:w="839" w:type="dxa"/>
            <w:gridSpan w:val="3"/>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13″60</w:t>
            </w:r>
          </w:p>
        </w:tc>
        <w:tc>
          <w:tcPr>
            <w:tcW w:w="839" w:type="dxa"/>
            <w:gridSpan w:val="3"/>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13″40</w:t>
            </w:r>
          </w:p>
        </w:tc>
        <w:tc>
          <w:tcPr>
            <w:tcW w:w="839" w:type="dxa"/>
            <w:gridSpan w:val="3"/>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13″00</w:t>
            </w:r>
          </w:p>
        </w:tc>
        <w:tc>
          <w:tcPr>
            <w:tcW w:w="839" w:type="dxa"/>
            <w:gridSpan w:val="4"/>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12″80</w:t>
            </w:r>
          </w:p>
        </w:tc>
        <w:tc>
          <w:tcPr>
            <w:tcW w:w="839" w:type="dxa"/>
            <w:gridSpan w:val="3"/>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12″40</w:t>
            </w:r>
          </w:p>
        </w:tc>
        <w:tc>
          <w:tcPr>
            <w:tcW w:w="845" w:type="dxa"/>
            <w:gridSpan w:val="2"/>
            <w:vAlign w:val="center"/>
          </w:tcPr>
          <w:p>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12″00</w:t>
            </w:r>
          </w:p>
        </w:tc>
        <w:tc>
          <w:tcPr>
            <w:tcW w:w="456" w:type="dxa"/>
            <w:vMerge w:val="restart"/>
            <w:vAlign w:val="center"/>
          </w:tcPr>
          <w:p>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1843" w:hRule="atLeast"/>
          <w:jc w:val="center"/>
        </w:trPr>
        <w:tc>
          <w:tcPr>
            <w:tcW w:w="1115" w:type="dxa"/>
            <w:gridSpan w:val="2"/>
            <w:vMerge w:val="continue"/>
            <w:vAlign w:val="center"/>
          </w:tcPr>
          <w:p>
            <w:pPr>
              <w:adjustRightInd w:val="0"/>
              <w:snapToGrid w:val="0"/>
              <w:jc w:val="center"/>
              <w:rPr>
                <w:rFonts w:hint="default" w:ascii="Times New Roman" w:hAnsi="Times New Roman" w:eastAsia="黑体" w:cs="Times New Roman"/>
                <w:sz w:val="24"/>
                <w:szCs w:val="24"/>
              </w:rPr>
            </w:pPr>
          </w:p>
        </w:tc>
        <w:tc>
          <w:tcPr>
            <w:tcW w:w="8370" w:type="dxa"/>
            <w:gridSpan w:val="29"/>
            <w:vAlign w:val="center"/>
          </w:tcPr>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2.考生佩戴消防头盔及消防安全腰带，将60公斤重的假人从起点线拖拽至距离起点线 10 米处的终点线（假人整体越过终点线），记录时间。</w:t>
            </w:r>
          </w:p>
          <w:p>
            <w:pPr>
              <w:overflowPunct w:val="0"/>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3.不得在假人底部安装轮式装具和其他辅助装置，拖拽形式均为平移，不得翻滚。</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4.考核以完成时间计算成绩，未达到15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pPr>
              <w:widowControl/>
              <w:jc w:val="left"/>
              <w:rPr>
                <w:rFonts w:hint="default" w:ascii="Times New Roman" w:hAnsi="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90" w:type="dxa"/>
          <w:trHeight w:val="1352" w:hRule="atLeast"/>
          <w:jc w:val="center"/>
        </w:trPr>
        <w:tc>
          <w:tcPr>
            <w:tcW w:w="1115" w:type="dxa"/>
            <w:gridSpan w:val="2"/>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备注</w:t>
            </w:r>
          </w:p>
        </w:tc>
        <w:tc>
          <w:tcPr>
            <w:tcW w:w="8826" w:type="dxa"/>
            <w:gridSpan w:val="30"/>
            <w:vAlign w:val="center"/>
          </w:tcPr>
          <w:p>
            <w:pPr>
              <w:widowControl/>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pPr>
              <w:adjustRightInd w:val="0"/>
              <w:snapToGrid w:val="0"/>
              <w:spacing w:line="280" w:lineRule="exact"/>
              <w:ind w:firstLine="472"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2.高原地区应在海拔4000米以下集中组织适应性测试，海拔2000-3000米，每增加100米高度标准递增3秒，3100-4000米，每增加100米高度标准递增4秒。</w:t>
            </w:r>
          </w:p>
        </w:tc>
      </w:tr>
    </w:tbl>
    <w:p>
      <w:pPr>
        <w:rPr>
          <w:rFonts w:hint="default" w:ascii="Times New Roman" w:hAnsi="Times New Roman" w:eastAsia="黑体" w:cs="Times New Roman"/>
          <w:sz w:val="32"/>
          <w:szCs w:val="32"/>
          <w:lang w:eastAsia="zh-CN"/>
        </w:rPr>
      </w:pPr>
      <w:r>
        <w:rPr>
          <w:rFonts w:hint="eastAsia" w:ascii="方正黑体_GBK" w:hAnsi="方正黑体_GBK" w:eastAsia="方正黑体_GBK" w:cs="方正黑体_GBK"/>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60" w:beforeLines="10" w:line="600" w:lineRule="exact"/>
        <w:jc w:val="center"/>
        <w:textAlignment w:val="auto"/>
        <w:rPr>
          <w:rFonts w:hint="default" w:ascii="Times New Roman" w:hAnsi="Times New Roman" w:eastAsia="方正小标宋_GBK" w:cs="Times New Roman"/>
          <w:sz w:val="44"/>
          <w:szCs w:val="44"/>
        </w:rPr>
      </w:pPr>
      <w:bookmarkStart w:id="15" w:name="_Hlk230015197"/>
      <w:r>
        <w:rPr>
          <w:rFonts w:hint="default" w:ascii="Times New Roman" w:hAnsi="Times New Roman" w:eastAsia="方正小标宋_GBK" w:cs="Times New Roman"/>
          <w:sz w:val="44"/>
          <w:szCs w:val="44"/>
        </w:rPr>
        <w:t>国家综合性消防救援队伍2026年度</w:t>
      </w:r>
    </w:p>
    <w:p>
      <w:pPr>
        <w:keepNext w:val="0"/>
        <w:keepLines w:val="0"/>
        <w:pageBreakBefore w:val="0"/>
        <w:widowControl w:val="0"/>
        <w:kinsoku/>
        <w:wordWrap/>
        <w:overflowPunct/>
        <w:topLinePunct w:val="0"/>
        <w:autoSpaceDE/>
        <w:autoSpaceDN/>
        <w:bidi w:val="0"/>
        <w:adjustRightInd/>
        <w:snapToGrid/>
        <w:spacing w:after="118" w:afterLines="2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消防员招录急需专业目录</w:t>
      </w:r>
    </w:p>
    <w:tbl>
      <w:tblPr>
        <w:tblStyle w:val="8"/>
        <w:tblW w:w="916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75"/>
        <w:gridCol w:w="7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04"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历</w:t>
            </w:r>
          </w:p>
        </w:tc>
        <w:tc>
          <w:tcPr>
            <w:tcW w:w="7985"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专业及代码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72" w:hRule="exact"/>
          <w:jc w:val="center"/>
        </w:trPr>
        <w:tc>
          <w:tcPr>
            <w:tcW w:w="504" w:type="dxa"/>
            <w:vMerge w:val="restart"/>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城乡消</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防</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救</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援</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w:t>
            </w:r>
          </w:p>
          <w:p>
            <w:pPr>
              <w:kinsoku w:val="0"/>
              <w:overflowPunct w:val="0"/>
              <w:spacing w:line="320" w:lineRule="exact"/>
              <w:jc w:val="center"/>
              <w:rPr>
                <w:rFonts w:hint="default" w:ascii="Times New Roman" w:hAnsi="Times New Roman" w:eastAsia="黑体" w:cs="Times New Roman"/>
                <w:sz w:val="24"/>
                <w:szCs w:val="24"/>
              </w:rPr>
            </w:pP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学030101K、体育教育040201、运动训练040202K、体能训练040208T、应用气象学070602、机械设计制造及其自动化080202、车辆工程080207、应急装备技术与工程080219T、储能科学与工程080504T、通信工程080703、信息工程080706、土木工程081001、给排水科学与工程081003、建筑电气与智能化081004、化学工程与工艺081301、飞行器制造工程082003、飞行器环境与生命保障工程082005、飞行器控制与信息工程082008T、建筑学082801、消防工程083102K、火灾勘查083107TK、基础医学100101K、临床医学100201K、运动与公共健康100406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49" w:hRule="exact"/>
          <w:jc w:val="center"/>
        </w:trPr>
        <w:tc>
          <w:tcPr>
            <w:tcW w:w="504" w:type="dxa"/>
            <w:vMerge w:val="continue"/>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p>
        </w:tc>
        <w:tc>
          <w:tcPr>
            <w:tcW w:w="675"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w:t>
            </w:r>
          </w:p>
          <w:p>
            <w:pPr>
              <w:kinsoku w:val="0"/>
              <w:overflowPunct w:val="0"/>
              <w:spacing w:line="320" w:lineRule="exact"/>
              <w:jc w:val="center"/>
              <w:rPr>
                <w:rFonts w:hint="default" w:ascii="Times New Roman" w:hAnsi="Times New Roman" w:eastAsia="黑体" w:cs="Times New Roman"/>
                <w:sz w:val="24"/>
                <w:szCs w:val="24"/>
              </w:rPr>
            </w:pPr>
          </w:p>
          <w:p>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全技术与管理420901、化工安全技术420902、应急救援技术420905、消防救援技术420906、建筑消防技术440406、机械设计与制造460101、机械制造及自动化460104、机电一体化技术460301、无人机应用技术460609、汽车制造与试验技术460701、应用化工技术470201、石油化工技术470204、智能工程机械运用技术500203、计算机应用技术510201、现代通信技术510301、卫星通信与导航技术510304、临床医学520101K、视觉传达设计550102、网络新闻与传播560102、体育教育570110K、中文570209、运动训练570303、运动防护570305、体能训练570310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30" w:hRule="exact"/>
          <w:jc w:val="center"/>
        </w:trPr>
        <w:tc>
          <w:tcPr>
            <w:tcW w:w="504" w:type="dxa"/>
            <w:vMerge w:val="restart"/>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机动</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消</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防救援</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w:t>
            </w:r>
          </w:p>
          <w:p>
            <w:pPr>
              <w:kinsoku w:val="0"/>
              <w:overflowPunct w:val="0"/>
              <w:spacing w:line="320" w:lineRule="exact"/>
              <w:jc w:val="center"/>
              <w:rPr>
                <w:rFonts w:hint="default" w:ascii="Times New Roman" w:hAnsi="Times New Roman" w:eastAsia="黑体" w:cs="Times New Roman"/>
                <w:sz w:val="24"/>
                <w:szCs w:val="24"/>
              </w:rPr>
            </w:pPr>
          </w:p>
          <w:p>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体育教育040201、运动训练040202K、体能训练040208T、应用气象学070602、车辆工程080207、通信工程080703、信息工程080706、土木工程081001、化学工程与工艺081301、飞行器制造工程082003、飞行器环境与生命保障工程082005、飞行器控制与信息工程082008T、飞行器运维工程082012T林学090501、森林保护090503、基础医学100101K、临床医学100201K、运动与公共健康100406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58" w:hRule="exact"/>
          <w:jc w:val="center"/>
        </w:trPr>
        <w:tc>
          <w:tcPr>
            <w:tcW w:w="504" w:type="dxa"/>
            <w:vMerge w:val="continue"/>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p>
        </w:tc>
        <w:tc>
          <w:tcPr>
            <w:tcW w:w="675" w:type="dxa"/>
            <w:tcBorders>
              <w:tl2br w:val="nil"/>
              <w:tr2bl w:val="nil"/>
            </w:tcBorders>
            <w:vAlign w:val="center"/>
          </w:tcPr>
          <w:p>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w:t>
            </w:r>
          </w:p>
          <w:p>
            <w:pPr>
              <w:kinsoku w:val="0"/>
              <w:overflowPunct w:val="0"/>
              <w:spacing w:line="320" w:lineRule="exact"/>
              <w:jc w:val="center"/>
              <w:rPr>
                <w:rFonts w:hint="default" w:ascii="Times New Roman" w:hAnsi="Times New Roman" w:eastAsia="黑体" w:cs="Times New Roman"/>
                <w:sz w:val="24"/>
                <w:szCs w:val="24"/>
              </w:rPr>
            </w:pPr>
          </w:p>
          <w:p>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森林和草原资源保护410206、应急救援技术420905、森林草原防火技术420907、机场电工技术430110、飞行器维修技术460607、无人机应用技术460609、汽车制造与试验技术460701、飞机机电设备维修500409、飞机电子设备维修500410、飞机部件修理500411、航空油料500417、电子信息工程技术510101、计算机应用技术510201、大数据技术510205、现代通信技术510301、卫星通信与导航技术510304、临床医学520101K、视觉传达设计550102、网络新闻与传播560102、体育教育570110K、中文570209、运动训练570303、运动防护570305、体能训练570310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2" w:hRule="exact"/>
          <w:jc w:val="center"/>
        </w:trPr>
        <w:tc>
          <w:tcPr>
            <w:tcW w:w="1179" w:type="dxa"/>
            <w:gridSpan w:val="2"/>
            <w:tcBorders>
              <w:tl2br w:val="nil"/>
              <w:tr2bl w:val="nil"/>
            </w:tcBorders>
            <w:vAlign w:val="center"/>
          </w:tcPr>
          <w:p>
            <w:pPr>
              <w:overflowPunct w:val="0"/>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黑体" w:cs="Times New Roman"/>
                <w:sz w:val="24"/>
                <w:szCs w:val="24"/>
              </w:rPr>
              <w:t>备注</w:t>
            </w:r>
          </w:p>
        </w:tc>
        <w:tc>
          <w:tcPr>
            <w:tcW w:w="7985" w:type="dxa"/>
            <w:tcBorders>
              <w:tl2br w:val="nil"/>
              <w:tr2bl w:val="nil"/>
            </w:tcBorders>
            <w:vAlign w:val="center"/>
          </w:tcPr>
          <w:p>
            <w:pPr>
              <w:overflowPunct w:val="0"/>
              <w:spacing w:line="3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研究生急需专业参照本科专业，原则上为本科专业对应的二级学科专业。</w:t>
            </w:r>
          </w:p>
        </w:tc>
      </w:tr>
      <w:bookmarkEnd w:id="15"/>
    </w:tbl>
    <w:p>
      <w:pPr>
        <w:spacing w:line="20" w:lineRule="exact"/>
        <w:jc w:val="left"/>
        <w:rPr>
          <w:rFonts w:hint="default" w:ascii="Times New Roman" w:hAnsi="Times New Roman" w:eastAsia="仿宋_GB2312" w:cs="Times New Roman"/>
          <w:sz w:val="24"/>
          <w:szCs w:val="24"/>
        </w:rPr>
      </w:pPr>
    </w:p>
    <w:p>
      <w:pPr>
        <w:rPr>
          <w:rFonts w:hint="default" w:ascii="Times New Roman" w:hAnsi="Times New Roman" w:eastAsia="书体坊硬笔行书3500" w:cs="Times New Roman"/>
          <w:sz w:val="44"/>
          <w:szCs w:val="44"/>
        </w:rPr>
      </w:pPr>
      <w:r>
        <w:rPr>
          <w:rFonts w:hint="eastAsia" w:ascii="方正黑体_GBK" w:hAnsi="方正黑体_GBK" w:eastAsia="方正黑体_GBK" w:cs="方正黑体_GBK"/>
          <w:sz w:val="32"/>
          <w:szCs w:val="32"/>
        </w:rPr>
        <w:t>附件</w:t>
      </w:r>
      <w:r>
        <w:rPr>
          <w:rFonts w:hint="default" w:ascii="Times New Roman" w:hAnsi="Times New Roman" w:eastAsia="黑体" w:cs="Times New Roman"/>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before="176" w:beforeLines="3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各市消防救援队伍20</w:t>
      </w:r>
      <w:r>
        <w:rPr>
          <w:rFonts w:hint="default" w:ascii="Times New Roman" w:hAnsi="Times New Roman" w:eastAsia="方正小标宋_GBK" w:cs="Times New Roman"/>
          <w:sz w:val="44"/>
          <w:szCs w:val="44"/>
          <w:lang w:val="en-US" w:eastAsia="zh-CN"/>
        </w:rPr>
        <w:t>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p>
    <w:p>
      <w:pPr>
        <w:keepNext w:val="0"/>
        <w:keepLines w:val="0"/>
        <w:pageBreakBefore w:val="0"/>
        <w:widowControl w:val="0"/>
        <w:kinsoku/>
        <w:wordWrap/>
        <w:overflowPunct/>
        <w:topLinePunct w:val="0"/>
        <w:autoSpaceDE/>
        <w:autoSpaceDN/>
        <w:bidi w:val="0"/>
        <w:adjustRightInd/>
        <w:snapToGrid/>
        <w:spacing w:after="118" w:afterLines="20" w:line="600" w:lineRule="exact"/>
        <w:jc w:val="center"/>
        <w:textAlignment w:val="auto"/>
        <w:rPr>
          <w:rFonts w:hint="default" w:ascii="Times New Roman" w:hAnsi="Times New Roman" w:eastAsia="书体坊硬笔行书3500" w:cs="Times New Roman"/>
          <w:sz w:val="44"/>
          <w:szCs w:val="44"/>
        </w:rPr>
      </w:pPr>
      <w:r>
        <w:rPr>
          <w:rFonts w:hint="default" w:ascii="Times New Roman" w:hAnsi="Times New Roman" w:eastAsia="方正小标宋_GBK" w:cs="Times New Roman"/>
          <w:sz w:val="44"/>
          <w:szCs w:val="44"/>
        </w:rPr>
        <w:t>消防员招录工作</w:t>
      </w:r>
      <w:r>
        <w:rPr>
          <w:rFonts w:hint="eastAsia" w:ascii="Times New Roman" w:hAnsi="Times New Roman" w:eastAsia="方正小标宋_GBK" w:cs="Times New Roman"/>
          <w:sz w:val="44"/>
          <w:szCs w:val="44"/>
          <w:lang w:eastAsia="zh-CN"/>
        </w:rPr>
        <w:t>政策咨询和监督电话</w:t>
      </w:r>
    </w:p>
    <w:tbl>
      <w:tblPr>
        <w:tblStyle w:val="7"/>
        <w:tblpPr w:leftFromText="180" w:rightFromText="180" w:vertAnchor="text" w:horzAnchor="margin" w:tblpY="108"/>
        <w:tblW w:w="89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5580"/>
        <w:gridCol w:w="2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2" w:type="dxa"/>
            <w:noWrap w:val="0"/>
            <w:vAlign w:val="center"/>
          </w:tcPr>
          <w:p>
            <w:pPr>
              <w:spacing w:line="480" w:lineRule="exact"/>
              <w:contextualSpacing/>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5580" w:type="dxa"/>
            <w:noWrap w:val="0"/>
            <w:vAlign w:val="center"/>
          </w:tcPr>
          <w:p>
            <w:pPr>
              <w:spacing w:line="480" w:lineRule="exact"/>
              <w:contextualSpacing/>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  位</w:t>
            </w:r>
          </w:p>
        </w:tc>
        <w:tc>
          <w:tcPr>
            <w:tcW w:w="2418" w:type="dxa"/>
            <w:noWrap w:val="0"/>
            <w:vAlign w:val="center"/>
          </w:tcPr>
          <w:p>
            <w:pPr>
              <w:spacing w:line="480" w:lineRule="exact"/>
              <w:contextualSpacing/>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trPr>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p>
        </w:tc>
        <w:tc>
          <w:tcPr>
            <w:tcW w:w="55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海口支队</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（负责海口、澄迈、文昌、定安地区</w:t>
            </w:r>
            <w:r>
              <w:rPr>
                <w:rFonts w:hint="eastAsia" w:ascii="Times New Roman" w:hAnsi="Times New Roman" w:eastAsia="方正仿宋_GBK" w:cs="Times New Roman"/>
                <w:sz w:val="32"/>
                <w:szCs w:val="32"/>
                <w:lang w:eastAsia="zh-CN"/>
              </w:rPr>
              <w:t>政策</w:t>
            </w:r>
            <w:r>
              <w:rPr>
                <w:rFonts w:hint="default" w:ascii="Times New Roman" w:hAnsi="Times New Roman" w:eastAsia="方正仿宋_GBK" w:cs="Times New Roman"/>
                <w:sz w:val="32"/>
                <w:szCs w:val="32"/>
                <w:lang w:eastAsia="zh-CN"/>
              </w:rPr>
              <w:t>咨询）</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898</w:t>
            </w:r>
            <w:r>
              <w:rPr>
                <w:rFonts w:hint="eastAsia" w:ascii="Times New Roman" w:hAnsi="Times New Roman" w:eastAsia="方正仿宋_GBK" w:cs="Times New Roman"/>
                <w:color w:val="auto"/>
                <w:sz w:val="32"/>
                <w:szCs w:val="32"/>
                <w:lang w:val="en-US" w:eastAsia="zh-CN"/>
              </w:rPr>
              <w:t>-65230015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p>
        </w:tc>
        <w:tc>
          <w:tcPr>
            <w:tcW w:w="55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三亚支队</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eastAsia="zh-CN"/>
              </w:rPr>
              <w:t>（负责三亚、五指山、保亭、陵水、乐东</w:t>
            </w:r>
            <w:r>
              <w:rPr>
                <w:rFonts w:hint="eastAsia" w:ascii="Times New Roman" w:hAnsi="Times New Roman" w:eastAsia="方正仿宋_GBK" w:cs="Times New Roman"/>
                <w:color w:val="auto"/>
                <w:sz w:val="32"/>
                <w:szCs w:val="32"/>
                <w:lang w:eastAsia="zh-CN"/>
              </w:rPr>
              <w:t>地区政策</w:t>
            </w:r>
            <w:r>
              <w:rPr>
                <w:rFonts w:hint="default" w:ascii="Times New Roman" w:hAnsi="Times New Roman" w:eastAsia="方正仿宋_GBK" w:cs="Times New Roman"/>
                <w:color w:val="auto"/>
                <w:sz w:val="32"/>
                <w:szCs w:val="32"/>
                <w:lang w:eastAsia="zh-CN"/>
              </w:rPr>
              <w:t>咨询）</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898-88956207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p>
        </w:tc>
        <w:tc>
          <w:tcPr>
            <w:tcW w:w="55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三沙支队</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eastAsia="zh-CN"/>
              </w:rPr>
              <w:t>（负责三沙、琼海、万宁、屯昌、琼中地区</w:t>
            </w:r>
            <w:r>
              <w:rPr>
                <w:rFonts w:hint="eastAsia" w:ascii="Times New Roman" w:hAnsi="Times New Roman" w:eastAsia="方正仿宋_GBK" w:cs="Times New Roman"/>
                <w:color w:val="auto"/>
                <w:sz w:val="32"/>
                <w:szCs w:val="32"/>
                <w:lang w:eastAsia="zh-CN"/>
              </w:rPr>
              <w:t>政策</w:t>
            </w:r>
            <w:r>
              <w:rPr>
                <w:rFonts w:hint="default" w:ascii="Times New Roman" w:hAnsi="Times New Roman" w:eastAsia="方正仿宋_GBK" w:cs="Times New Roman"/>
                <w:color w:val="auto"/>
                <w:sz w:val="32"/>
                <w:szCs w:val="32"/>
                <w:lang w:eastAsia="zh-CN"/>
              </w:rPr>
              <w:t>咨询）</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18117655119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p>
        </w:tc>
        <w:tc>
          <w:tcPr>
            <w:tcW w:w="55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儋州支队</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eastAsia="zh-CN"/>
              </w:rPr>
              <w:t>（负责儋州、东方、昌江、白沙、临高地区</w:t>
            </w:r>
            <w:r>
              <w:rPr>
                <w:rFonts w:hint="eastAsia" w:ascii="Times New Roman" w:hAnsi="Times New Roman" w:eastAsia="方正仿宋_GBK" w:cs="Times New Roman"/>
                <w:color w:val="auto"/>
                <w:sz w:val="32"/>
                <w:szCs w:val="32"/>
                <w:lang w:eastAsia="zh-CN"/>
              </w:rPr>
              <w:t>政策</w:t>
            </w:r>
            <w:r>
              <w:rPr>
                <w:rFonts w:hint="default" w:ascii="Times New Roman" w:hAnsi="Times New Roman" w:eastAsia="方正仿宋_GBK" w:cs="Times New Roman"/>
                <w:color w:val="auto"/>
                <w:sz w:val="32"/>
                <w:szCs w:val="32"/>
                <w:lang w:eastAsia="zh-CN"/>
              </w:rPr>
              <w:t>咨询）</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0898-31558127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trPr>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p>
        </w:tc>
        <w:tc>
          <w:tcPr>
            <w:tcW w:w="558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省消防员招录工作办公室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（负责全省消防员招录工作监督）</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0898-65921125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p>
        </w:tc>
        <w:tc>
          <w:tcPr>
            <w:tcW w:w="558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广东消防救援机动总队海口支队</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（负责</w:t>
            </w:r>
            <w:r>
              <w:rPr>
                <w:rFonts w:hint="default" w:ascii="Times New Roman" w:hAnsi="Times New Roman" w:eastAsia="方正仿宋_GBK" w:cs="Times New Roman"/>
                <w:color w:val="auto"/>
                <w:sz w:val="32"/>
                <w:szCs w:val="32"/>
                <w:lang w:eastAsia="zh-CN"/>
              </w:rPr>
              <w:t>驻</w:t>
            </w:r>
            <w:r>
              <w:rPr>
                <w:rFonts w:hint="eastAsia" w:ascii="Times New Roman" w:hAnsi="Times New Roman" w:eastAsia="方正仿宋_GBK" w:cs="Times New Roman"/>
                <w:color w:val="auto"/>
                <w:sz w:val="32"/>
                <w:szCs w:val="32"/>
                <w:lang w:eastAsia="zh-CN"/>
              </w:rPr>
              <w:t>海南机动消防救援</w:t>
            </w:r>
            <w:r>
              <w:rPr>
                <w:rFonts w:hint="default" w:ascii="Times New Roman" w:hAnsi="Times New Roman" w:eastAsia="方正仿宋_GBK" w:cs="Times New Roman"/>
                <w:color w:val="auto"/>
                <w:sz w:val="32"/>
                <w:szCs w:val="32"/>
                <w:lang w:eastAsia="zh-CN"/>
              </w:rPr>
              <w:t>队伍</w:t>
            </w:r>
            <w:r>
              <w:rPr>
                <w:rFonts w:hint="eastAsia" w:ascii="Times New Roman" w:hAnsi="Times New Roman" w:eastAsia="方正仿宋_GBK" w:cs="Times New Roman"/>
                <w:color w:val="auto"/>
                <w:sz w:val="32"/>
                <w:szCs w:val="32"/>
                <w:lang w:eastAsia="zh-CN"/>
              </w:rPr>
              <w:t>招录工作政策咨询和监督）</w:t>
            </w:r>
          </w:p>
        </w:tc>
        <w:tc>
          <w:tcPr>
            <w:tcW w:w="2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0898-65678642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942"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方正仿宋_GBK" w:cs="Times New Roman"/>
                <w:color w:val="auto"/>
                <w:kern w:val="2"/>
                <w:sz w:val="32"/>
                <w:szCs w:val="32"/>
                <w:lang w:val="en-US" w:eastAsia="zh-CN" w:bidi="ar-SA"/>
              </w:rPr>
              <w:t>备注</w:t>
            </w:r>
          </w:p>
        </w:tc>
        <w:tc>
          <w:tcPr>
            <w:tcW w:w="79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咨询时间：工作日上午8:00-12:00，</w:t>
            </w:r>
          </w:p>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黑体" w:cs="Times New Roman"/>
                <w:color w:val="auto"/>
                <w:sz w:val="24"/>
                <w:szCs w:val="24"/>
              </w:rPr>
            </w:pPr>
            <w:r>
              <w:rPr>
                <w:rFonts w:hint="default" w:ascii="Times New Roman" w:hAnsi="Times New Roman" w:eastAsia="方正仿宋_GBK" w:cs="Times New Roman"/>
                <w:sz w:val="32"/>
                <w:szCs w:val="32"/>
                <w:lang w:val="en-US" w:eastAsia="zh-CN"/>
              </w:rPr>
              <w:t>工作日下午14:30-17:30</w:t>
            </w:r>
            <w:r>
              <w:rPr>
                <w:rFonts w:hint="default" w:ascii="Times New Roman" w:hAnsi="Times New Roman" w:eastAsia="方正仿宋_GBK" w:cs="Times New Roman"/>
                <w:sz w:val="32"/>
                <w:szCs w:val="32"/>
              </w:rPr>
              <w:t>。</w:t>
            </w:r>
          </w:p>
        </w:tc>
      </w:tr>
    </w:tbl>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adjustRightInd w:val="0"/>
        <w:snapToGrid w:val="0"/>
        <w:spacing w:line="20" w:lineRule="exact"/>
        <w:jc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p>
    <w:sectPr>
      <w:pgSz w:w="11906" w:h="16838"/>
      <w:pgMar w:top="2098" w:right="1474" w:bottom="1701" w:left="1588" w:header="1418" w:footer="964"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0990AFC-713A-444F-8AB3-153846A645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8EB348FA-DF64-4F53-865D-0776B0DE55AD}"/>
  </w:font>
  <w:font w:name="仿宋_GB2312">
    <w:panose1 w:val="02010609030101010101"/>
    <w:charset w:val="86"/>
    <w:family w:val="modern"/>
    <w:pitch w:val="default"/>
    <w:sig w:usb0="00000001" w:usb1="080E0000" w:usb2="00000000" w:usb3="00000000" w:csb0="00040000" w:csb1="00000000"/>
    <w:embedRegular r:id="rId3" w:fontKey="{8AF07274-6B84-43AC-9054-948913DEC2F6}"/>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8D775E8F-D73B-43D7-ADB9-3511FE1F368E}"/>
  </w:font>
  <w:font w:name="书体坊硬笔行书3500">
    <w:panose1 w:val="02010601030101010101"/>
    <w:charset w:val="86"/>
    <w:family w:val="auto"/>
    <w:pitch w:val="default"/>
    <w:sig w:usb0="00000003" w:usb1="080E0000" w:usb2="00000000" w:usb3="00000000" w:csb0="00040000" w:csb1="00000000"/>
    <w:embedRegular r:id="rId5" w:fontKey="{B9F5D1C5-6F8C-4DBA-899C-5D64D0B07A5C}"/>
  </w:font>
  <w:font w:name="方正小标宋简体">
    <w:panose1 w:val="02010601030101010101"/>
    <w:charset w:val="86"/>
    <w:family w:val="script"/>
    <w:pitch w:val="default"/>
    <w:sig w:usb0="00000001" w:usb1="080E0000" w:usb2="00000000" w:usb3="00000000" w:csb0="00040000" w:csb1="00000000"/>
    <w:embedRegular r:id="rId6" w:fontKey="{2A4A790E-1C29-4C29-8D0C-793EF81EB7DE}"/>
  </w:font>
  <w:font w:name="方正黑体_GBK">
    <w:panose1 w:val="03000509000000000000"/>
    <w:charset w:val="86"/>
    <w:family w:val="script"/>
    <w:pitch w:val="default"/>
    <w:sig w:usb0="00000001" w:usb1="080E0000" w:usb2="00000000" w:usb3="00000000" w:csb0="00040000" w:csb1="00000000"/>
    <w:embedRegular r:id="rId7" w:fontKey="{92843A13-5F49-44EE-90CE-21FF28BEE711}"/>
  </w:font>
  <w:font w:name="方正小标宋_GBK">
    <w:panose1 w:val="03000509000000000000"/>
    <w:charset w:val="86"/>
    <w:family w:val="script"/>
    <w:pitch w:val="default"/>
    <w:sig w:usb0="00000001" w:usb1="080E0000" w:usb2="00000000" w:usb3="00000000" w:csb0="00040000" w:csb1="00000000"/>
    <w:embedRegular r:id="rId8" w:fontKey="{C5B97EDE-2AB3-4534-A50D-BCE7FE2E804A}"/>
  </w:font>
  <w:font w:name="Arial Unicode MS">
    <w:panose1 w:val="020B0604020202020204"/>
    <w:charset w:val="86"/>
    <w:family w:val="swiss"/>
    <w:pitch w:val="default"/>
    <w:sig w:usb0="00000000" w:usb1="00000000" w:usb2="00000000" w:usb3="00000000" w:csb0="00000000" w:csb1="00000000"/>
    <w:embedRegular r:id="rId9" w:fontKey="{694653AF-2B6B-4257-BB04-DBE92EB65581}"/>
  </w:font>
  <w:font w:name="方正楷体_GBK">
    <w:panose1 w:val="03000509000000000000"/>
    <w:charset w:val="86"/>
    <w:family w:val="script"/>
    <w:pitch w:val="default"/>
    <w:sig w:usb0="00000001" w:usb1="080E0000" w:usb2="00000000" w:usb3="00000000" w:csb0="00040000" w:csb1="00000000"/>
    <w:embedRegular r:id="rId10" w:fontKey="{0A12C536-7F42-499E-A70D-850C0B0A2696}"/>
  </w:font>
  <w:font w:name="楷体_GB2312">
    <w:panose1 w:val="02010609030101010101"/>
    <w:charset w:val="86"/>
    <w:family w:val="modern"/>
    <w:pitch w:val="default"/>
    <w:sig w:usb0="00000001" w:usb1="080E0000" w:usb2="00000000" w:usb3="00000000" w:csb0="00040000" w:csb1="00000000"/>
    <w:embedRegular r:id="rId11" w:fontKey="{D24176C0-04A5-48F2-ADC8-3A055CCC18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D16DA"/>
    <w:rsid w:val="01012F66"/>
    <w:rsid w:val="0211370D"/>
    <w:rsid w:val="036D16DA"/>
    <w:rsid w:val="03F52270"/>
    <w:rsid w:val="081536BE"/>
    <w:rsid w:val="14D05CBA"/>
    <w:rsid w:val="18370ACC"/>
    <w:rsid w:val="19F071E2"/>
    <w:rsid w:val="1E6549F8"/>
    <w:rsid w:val="21010555"/>
    <w:rsid w:val="21D34FB0"/>
    <w:rsid w:val="2A412686"/>
    <w:rsid w:val="2F1D77C3"/>
    <w:rsid w:val="363767A6"/>
    <w:rsid w:val="395E7B3B"/>
    <w:rsid w:val="3B0C4ACF"/>
    <w:rsid w:val="3C8F6428"/>
    <w:rsid w:val="4A064990"/>
    <w:rsid w:val="4A3B6D2F"/>
    <w:rsid w:val="623720B9"/>
    <w:rsid w:val="63621403"/>
    <w:rsid w:val="66BC7B70"/>
    <w:rsid w:val="6C9C1458"/>
    <w:rsid w:val="71D01F48"/>
    <w:rsid w:val="73A5581C"/>
    <w:rsid w:val="749F02E6"/>
    <w:rsid w:val="79D10629"/>
    <w:rsid w:val="7B32158C"/>
    <w:rsid w:val="7C541568"/>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ind w:firstLine="675"/>
    </w:pPr>
  </w:style>
  <w:style w:type="paragraph" w:styleId="4">
    <w:name w:val="Normal Indent"/>
    <w:basedOn w:val="1"/>
    <w:qFormat/>
    <w:uiPriority w:val="0"/>
    <w:pPr>
      <w:ind w:firstLine="420" w:firstLineChars="200"/>
    </w:pPr>
    <w:rPr>
      <w:rFonts w:eastAsia="仿宋"/>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0">
    <w:name w:val="page number"/>
    <w:qFormat/>
    <w:uiPriority w:val="0"/>
  </w:style>
  <w:style w:type="paragraph" w:customStyle="1" w:styleId="11">
    <w:name w:val="p0"/>
    <w:basedOn w:val="1"/>
    <w:uiPriority w:val="0"/>
    <w:pPr>
      <w:widowControl/>
    </w:pPr>
    <w:rPr>
      <w:rFonts w:ascii="仿宋_GB2312" w:hAnsi="新宋体"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9543</Words>
  <Characters>10822</Characters>
  <Lines>0</Lines>
  <Paragraphs>0</Paragraphs>
  <TotalTime>104</TotalTime>
  <ScaleCrop>false</ScaleCrop>
  <LinksUpToDate>false</LinksUpToDate>
  <CharactersWithSpaces>10922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2026-06-01T03:16:00Z</dcterms:created>
  <dc:creator>地上秀~</dc:creator>
  <cp:lastModifiedBy>Administrator</cp:lastModifiedBy>
  <cp:lastPrinted>2026-06-08T06:26:00Z</cp:lastPrinted>
  <dcterms:modified xsi:type="dcterms:W3CDTF">2026-06-11T02:03:04Z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A66526B4879C44A39474531EEC67DC11_11</vt:lpwstr>
  </property>
  <property fmtid="{D5CDD505-2E9C-101B-9397-08002B2CF9AE}" pid="4" name="KSOTemplateDocerSaveRecord">
    <vt:lpwstr>eyJoZGlkIjoiODM1OTAwY2Y5NDk0MzZlODkxNDliZmJmNmQ3MWZlZDcifQ==</vt:lpwstr>
  </property>
</Properties>
</file>